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9134E0" w:rsidRDefault="002D7765">
      <w:pPr>
        <w:spacing w:after="0" w:line="200" w:lineRule="atLeast"/>
        <w:jc w:val="center"/>
        <w:rPr>
          <w:szCs w:val="16"/>
        </w:rPr>
      </w:pPr>
    </w:p>
    <w:p w:rsidR="002749F1" w:rsidRDefault="002749F1" w:rsidP="007B34CF">
      <w:pPr>
        <w:spacing w:after="0" w:line="200" w:lineRule="atLeast"/>
        <w:jc w:val="center"/>
        <w:rPr>
          <w:szCs w:val="16"/>
        </w:rPr>
      </w:pPr>
      <w:bookmarkStart w:id="0" w:name="_GoBack"/>
      <w:bookmarkEnd w:id="0"/>
    </w:p>
    <w:p w:rsidR="00DE7B2D" w:rsidRPr="009134E0" w:rsidRDefault="00DE7B2D" w:rsidP="007B34CF">
      <w:pPr>
        <w:spacing w:after="0" w:line="200" w:lineRule="atLeast"/>
        <w:jc w:val="center"/>
        <w:rPr>
          <w:szCs w:val="16"/>
        </w:rPr>
      </w:pPr>
    </w:p>
    <w:p w:rsidR="00576491" w:rsidRDefault="009134E0"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MÉ</w:t>
      </w:r>
      <w:r w:rsidR="00B85A06">
        <w:rPr>
          <w:rFonts w:ascii="Tahoma" w:eastAsia="Tahoma" w:hAnsi="Tahoma" w:cs="Tahoma"/>
          <w:b/>
          <w:bCs/>
          <w:color w:val="0066CC"/>
          <w:sz w:val="48"/>
          <w:szCs w:val="48"/>
        </w:rPr>
        <w:t>XICO</w:t>
      </w:r>
      <w:r>
        <w:rPr>
          <w:rFonts w:ascii="Tahoma" w:eastAsia="Tahoma" w:hAnsi="Tahoma" w:cs="Tahoma"/>
          <w:b/>
          <w:bCs/>
          <w:color w:val="0066CC"/>
          <w:sz w:val="48"/>
          <w:szCs w:val="48"/>
        </w:rPr>
        <w:t>, MÚSICA Y PLAYA</w:t>
      </w:r>
      <w:r w:rsidR="00DE7B2D">
        <w:rPr>
          <w:rFonts w:ascii="Tahoma" w:eastAsia="Tahoma" w:hAnsi="Tahoma" w:cs="Tahoma"/>
          <w:b/>
          <w:bCs/>
          <w:color w:val="0066CC"/>
          <w:sz w:val="48"/>
          <w:szCs w:val="48"/>
        </w:rPr>
        <w:t xml:space="preserve"> 2</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1A7549">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A7549">
        <w:rPr>
          <w:rFonts w:ascii="Tahoma" w:eastAsia="Tahoma" w:hAnsi="Tahoma" w:cs="Tahoma"/>
          <w:b/>
          <w:bCs/>
          <w:color w:val="0066CC"/>
          <w:sz w:val="36"/>
          <w:szCs w:val="36"/>
        </w:rPr>
        <w:t xml:space="preserve"> / 07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DE7B2D"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58752" behindDoc="0" locked="0" layoutInCell="1" allowOverlap="1" wp14:anchorId="4C8D969A" wp14:editId="6ED77D9D">
            <wp:simplePos x="0" y="0"/>
            <wp:positionH relativeFrom="column">
              <wp:posOffset>1106805</wp:posOffset>
            </wp:positionH>
            <wp:positionV relativeFrom="paragraph">
              <wp:posOffset>46355</wp:posOffset>
            </wp:positionV>
            <wp:extent cx="3386667" cy="1905000"/>
            <wp:effectExtent l="0" t="0" r="4445" b="0"/>
            <wp:wrapNone/>
            <wp:docPr id="3" name="Imagen 3" descr="Image result for acapulc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apulco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6667"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DE7B2D" w:rsidRDefault="00DE7B2D">
      <w:pPr>
        <w:spacing w:after="0" w:line="200" w:lineRule="atLeast"/>
        <w:rPr>
          <w:rFonts w:ascii="Arial" w:eastAsia="Times New Roman" w:hAnsi="Arial" w:cs="Arial"/>
          <w:b/>
          <w:szCs w:val="20"/>
        </w:rPr>
      </w:pPr>
    </w:p>
    <w:p w:rsidR="002749F1" w:rsidRDefault="002749F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B85A06" w:rsidRDefault="00B85A06"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03 Noches de alojamiento en </w:t>
      </w:r>
      <w:r w:rsidR="009134E0">
        <w:rPr>
          <w:rFonts w:ascii="Arial" w:eastAsia="Arial" w:hAnsi="Arial" w:cs="Arial"/>
          <w:sz w:val="20"/>
          <w:szCs w:val="20"/>
        </w:rPr>
        <w:t>Ciudad de México.</w:t>
      </w:r>
    </w:p>
    <w:p w:rsidR="009134E0" w:rsidRDefault="009134E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01 Noche de alojamiento en Ciudad de Taxco</w:t>
      </w:r>
    </w:p>
    <w:p w:rsidR="009134E0" w:rsidRDefault="009134E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02 Noches de alojamiento en Acapulco</w:t>
      </w:r>
    </w:p>
    <w:p w:rsidR="009134E0" w:rsidRDefault="009134E0" w:rsidP="009134E0">
      <w:pPr>
        <w:numPr>
          <w:ilvl w:val="0"/>
          <w:numId w:val="2"/>
        </w:numPr>
        <w:spacing w:after="0"/>
        <w:ind w:left="720" w:hanging="360"/>
        <w:rPr>
          <w:rFonts w:ascii="Arial" w:eastAsia="Arial" w:hAnsi="Arial" w:cs="Arial"/>
          <w:sz w:val="20"/>
          <w:szCs w:val="20"/>
        </w:rPr>
      </w:pPr>
      <w:r>
        <w:rPr>
          <w:rFonts w:ascii="Arial" w:eastAsia="Arial" w:hAnsi="Arial" w:cs="Arial"/>
          <w:sz w:val="20"/>
          <w:szCs w:val="20"/>
        </w:rPr>
        <w:t>01 Noche de alojamiento en Ciudad de México.</w:t>
      </w:r>
    </w:p>
    <w:p w:rsidR="009134E0" w:rsidRDefault="009134E0" w:rsidP="009134E0">
      <w:pPr>
        <w:spacing w:after="0"/>
        <w:rPr>
          <w:rFonts w:ascii="Arial" w:eastAsia="Arial" w:hAnsi="Arial" w:cs="Arial"/>
          <w:sz w:val="20"/>
          <w:szCs w:val="20"/>
        </w:rPr>
      </w:pPr>
    </w:p>
    <w:p w:rsidR="009134E0" w:rsidRPr="001F027E" w:rsidRDefault="001F027E" w:rsidP="001F027E">
      <w:pPr>
        <w:spacing w:after="0"/>
        <w:ind w:left="709"/>
        <w:rPr>
          <w:rFonts w:ascii="Arial" w:eastAsia="Arial" w:hAnsi="Arial" w:cs="Arial"/>
          <w:b/>
          <w:sz w:val="20"/>
          <w:szCs w:val="20"/>
        </w:rPr>
      </w:pPr>
      <w:r w:rsidRPr="001F027E">
        <w:rPr>
          <w:rFonts w:ascii="Arial" w:eastAsia="Arial" w:hAnsi="Arial" w:cs="Arial"/>
          <w:b/>
          <w:sz w:val="20"/>
          <w:szCs w:val="20"/>
        </w:rPr>
        <w:t>VISITAS Y TOURS</w:t>
      </w:r>
    </w:p>
    <w:p w:rsidR="00DE7B2D" w:rsidRDefault="00DE7B2D" w:rsidP="00DE7B2D">
      <w:pPr>
        <w:numPr>
          <w:ilvl w:val="0"/>
          <w:numId w:val="12"/>
        </w:numPr>
        <w:spacing w:after="0"/>
        <w:rPr>
          <w:rFonts w:ascii="Arial" w:eastAsia="Arial" w:hAnsi="Arial" w:cs="Arial"/>
          <w:sz w:val="20"/>
          <w:szCs w:val="20"/>
        </w:rPr>
      </w:pPr>
      <w:r>
        <w:rPr>
          <w:rFonts w:ascii="Arial" w:eastAsia="Arial" w:hAnsi="Arial" w:cs="Arial"/>
          <w:sz w:val="20"/>
          <w:szCs w:val="20"/>
        </w:rPr>
        <w:t>Tour a la Basílica de Guadalupe y Pirámides de Teotihuacán.</w:t>
      </w:r>
    </w:p>
    <w:p w:rsidR="00DE7B2D" w:rsidRDefault="00DE7B2D" w:rsidP="00DE7B2D">
      <w:pPr>
        <w:numPr>
          <w:ilvl w:val="0"/>
          <w:numId w:val="12"/>
        </w:numPr>
        <w:spacing w:after="0"/>
        <w:rPr>
          <w:rFonts w:ascii="Arial" w:eastAsia="Arial" w:hAnsi="Arial" w:cs="Arial"/>
          <w:sz w:val="20"/>
          <w:szCs w:val="20"/>
        </w:rPr>
      </w:pPr>
      <w:r>
        <w:rPr>
          <w:rFonts w:ascii="Arial" w:eastAsia="Arial" w:hAnsi="Arial" w:cs="Arial"/>
          <w:sz w:val="20"/>
          <w:szCs w:val="20"/>
        </w:rPr>
        <w:t>Tour de Ciudad, Coyoacán, Xochimilco y Ciudad Universitaria.</w:t>
      </w:r>
    </w:p>
    <w:p w:rsidR="00DE7B2D" w:rsidRDefault="00DE7B2D" w:rsidP="00DE7B2D">
      <w:pPr>
        <w:numPr>
          <w:ilvl w:val="0"/>
          <w:numId w:val="12"/>
        </w:numPr>
        <w:spacing w:after="0"/>
        <w:rPr>
          <w:rFonts w:ascii="Arial" w:eastAsia="Arial" w:hAnsi="Arial" w:cs="Arial"/>
          <w:sz w:val="20"/>
          <w:szCs w:val="20"/>
        </w:rPr>
      </w:pPr>
      <w:r>
        <w:rPr>
          <w:rFonts w:ascii="Arial" w:eastAsia="Arial" w:hAnsi="Arial" w:cs="Arial"/>
          <w:sz w:val="20"/>
          <w:szCs w:val="20"/>
        </w:rPr>
        <w:t xml:space="preserve">Tour Cuernavaca, </w:t>
      </w:r>
      <w:r w:rsidRPr="00DE7B2D">
        <w:rPr>
          <w:rFonts w:ascii="Arial" w:hAnsi="Arial" w:cs="Arial"/>
          <w:color w:val="1F1F1F"/>
          <w:sz w:val="20"/>
          <w:szCs w:val="18"/>
          <w:lang w:val="es-ES"/>
        </w:rPr>
        <w:t>Grutas de Cacahuamilpa</w:t>
      </w:r>
      <w:r w:rsidRPr="00DE7B2D">
        <w:rPr>
          <w:color w:val="1F1F1F"/>
          <w:sz w:val="20"/>
          <w:szCs w:val="18"/>
          <w:lang w:val="es-ES"/>
        </w:rPr>
        <w:t xml:space="preserve"> </w:t>
      </w:r>
      <w:r>
        <w:rPr>
          <w:rFonts w:ascii="Arial" w:eastAsia="Arial" w:hAnsi="Arial" w:cs="Arial"/>
          <w:sz w:val="20"/>
          <w:szCs w:val="20"/>
        </w:rPr>
        <w:t>y Taxco.</w:t>
      </w:r>
    </w:p>
    <w:p w:rsidR="00DE7B2D" w:rsidRDefault="00DE7B2D" w:rsidP="00DE7B2D">
      <w:pPr>
        <w:numPr>
          <w:ilvl w:val="0"/>
          <w:numId w:val="12"/>
        </w:numPr>
        <w:spacing w:after="0"/>
        <w:rPr>
          <w:rFonts w:ascii="Arial" w:eastAsia="Arial" w:hAnsi="Arial" w:cs="Arial"/>
          <w:sz w:val="20"/>
          <w:szCs w:val="20"/>
        </w:rPr>
      </w:pPr>
      <w:r>
        <w:rPr>
          <w:rFonts w:ascii="Arial" w:eastAsia="Arial" w:hAnsi="Arial" w:cs="Arial"/>
          <w:sz w:val="20"/>
          <w:szCs w:val="20"/>
        </w:rPr>
        <w:t>Visita panorámica a Plaza Garibaldi.</w:t>
      </w:r>
    </w:p>
    <w:p w:rsidR="00DE7B2D" w:rsidRDefault="00DE7B2D" w:rsidP="00DE7B2D">
      <w:pPr>
        <w:numPr>
          <w:ilvl w:val="0"/>
          <w:numId w:val="12"/>
        </w:numPr>
        <w:spacing w:after="0"/>
        <w:rPr>
          <w:rFonts w:ascii="Arial" w:eastAsia="Arial" w:hAnsi="Arial" w:cs="Arial"/>
          <w:sz w:val="20"/>
          <w:szCs w:val="20"/>
        </w:rPr>
      </w:pPr>
      <w:r>
        <w:rPr>
          <w:rFonts w:ascii="Arial" w:eastAsia="Arial" w:hAnsi="Arial" w:cs="Arial"/>
          <w:sz w:val="20"/>
          <w:szCs w:val="20"/>
        </w:rPr>
        <w:t>Paseo en Yate Bonanza con bebidas ilimitadas y música en Acapulco</w:t>
      </w:r>
    </w:p>
    <w:p w:rsidR="00DE7B2D" w:rsidRPr="007F133A" w:rsidRDefault="00DE7B2D" w:rsidP="00DE7B2D">
      <w:pPr>
        <w:numPr>
          <w:ilvl w:val="0"/>
          <w:numId w:val="12"/>
        </w:numPr>
        <w:spacing w:after="0"/>
        <w:rPr>
          <w:rFonts w:ascii="Arial" w:eastAsia="Arial" w:hAnsi="Arial" w:cs="Arial"/>
          <w:sz w:val="20"/>
          <w:szCs w:val="20"/>
        </w:rPr>
      </w:pPr>
      <w:r>
        <w:rPr>
          <w:rFonts w:ascii="Arial" w:eastAsia="Arial" w:hAnsi="Arial" w:cs="Arial"/>
          <w:sz w:val="20"/>
          <w:szCs w:val="20"/>
        </w:rPr>
        <w:t>Show de clavadistas en Acapulco.</w:t>
      </w:r>
    </w:p>
    <w:p w:rsidR="009134E0" w:rsidRDefault="009134E0" w:rsidP="001A7549">
      <w:pPr>
        <w:pStyle w:val="Sinespaciado"/>
        <w:ind w:left="720"/>
        <w:rPr>
          <w:sz w:val="20"/>
          <w:szCs w:val="20"/>
        </w:rPr>
      </w:pPr>
    </w:p>
    <w:p w:rsidR="00EE00C6" w:rsidRPr="001A7549" w:rsidRDefault="00EE00C6" w:rsidP="001A7549">
      <w:pPr>
        <w:pStyle w:val="Sinespaciado"/>
        <w:ind w:left="720"/>
        <w:rPr>
          <w:sz w:val="20"/>
          <w:szCs w:val="20"/>
        </w:rPr>
      </w:pPr>
    </w:p>
    <w:p w:rsidR="002D7765" w:rsidRDefault="002D7765" w:rsidP="00C3215B">
      <w:pPr>
        <w:spacing w:after="0" w:line="200" w:lineRule="atLeast"/>
        <w:ind w:left="720"/>
        <w:rPr>
          <w:rFonts w:ascii="Arial" w:eastAsia="Arial" w:hAnsi="Arial" w:cs="Arial"/>
          <w:sz w:val="16"/>
          <w:szCs w:val="20"/>
        </w:rPr>
      </w:pPr>
    </w:p>
    <w:p w:rsidR="00DE7B2D" w:rsidRDefault="00DE7B2D" w:rsidP="00DE3A3F">
      <w:pPr>
        <w:spacing w:after="0" w:line="200" w:lineRule="atLeast"/>
        <w:rPr>
          <w:rFonts w:ascii="Arial" w:hAnsi="Arial" w:cs="Arial"/>
          <w:b/>
          <w:bCs/>
          <w:szCs w:val="20"/>
        </w:rPr>
      </w:pPr>
    </w:p>
    <w:p w:rsidR="00DE7B2D" w:rsidRDefault="00DE7B2D" w:rsidP="00DE3A3F">
      <w:pPr>
        <w:spacing w:after="0" w:line="200" w:lineRule="atLeast"/>
        <w:rPr>
          <w:rFonts w:ascii="Arial" w:hAnsi="Arial" w:cs="Arial"/>
          <w:b/>
          <w:bCs/>
          <w:szCs w:val="20"/>
        </w:rPr>
      </w:pPr>
    </w:p>
    <w:p w:rsidR="00DE7B2D" w:rsidRDefault="00DE7B2D" w:rsidP="00DE3A3F">
      <w:pPr>
        <w:spacing w:after="0" w:line="200" w:lineRule="atLeast"/>
        <w:rPr>
          <w:rFonts w:ascii="Arial" w:hAnsi="Arial" w:cs="Arial"/>
          <w:b/>
          <w:bCs/>
          <w:szCs w:val="20"/>
        </w:rPr>
      </w:pPr>
    </w:p>
    <w:p w:rsidR="00DE7B2D" w:rsidRDefault="00DE7B2D" w:rsidP="00DE3A3F">
      <w:pPr>
        <w:spacing w:after="0" w:line="200" w:lineRule="atLeast"/>
        <w:rPr>
          <w:rFonts w:ascii="Arial" w:hAnsi="Arial" w:cs="Arial"/>
          <w:b/>
          <w:bCs/>
          <w:szCs w:val="20"/>
        </w:rPr>
      </w:pPr>
    </w:p>
    <w:p w:rsidR="00DE7B2D" w:rsidRDefault="00DE7B2D" w:rsidP="00DE3A3F">
      <w:pPr>
        <w:spacing w:after="0" w:line="200" w:lineRule="atLeast"/>
        <w:rPr>
          <w:rFonts w:ascii="Arial" w:hAnsi="Arial" w:cs="Arial"/>
          <w:b/>
          <w:bCs/>
          <w:szCs w:val="20"/>
        </w:rPr>
      </w:pPr>
    </w:p>
    <w:p w:rsidR="00DE7B2D" w:rsidRDefault="00DE7B2D" w:rsidP="00DE3A3F">
      <w:pPr>
        <w:spacing w:after="0" w:line="200" w:lineRule="atLeast"/>
        <w:rPr>
          <w:rFonts w:ascii="Arial" w:hAnsi="Arial" w:cs="Arial"/>
          <w:b/>
          <w:bCs/>
          <w:szCs w:val="20"/>
        </w:rPr>
      </w:pPr>
    </w:p>
    <w:p w:rsidR="00DE7B2D" w:rsidRDefault="00DE7B2D" w:rsidP="00DE3A3F">
      <w:pPr>
        <w:spacing w:after="0" w:line="200" w:lineRule="atLeast"/>
        <w:rPr>
          <w:rFonts w:ascii="Arial" w:hAnsi="Arial" w:cs="Arial"/>
          <w:b/>
          <w:bCs/>
          <w:szCs w:val="20"/>
        </w:rPr>
      </w:pPr>
    </w:p>
    <w:p w:rsidR="00DE7B2D" w:rsidRDefault="00DE7B2D" w:rsidP="00DE3A3F">
      <w:pPr>
        <w:spacing w:after="0" w:line="200" w:lineRule="atLeast"/>
        <w:rPr>
          <w:rFonts w:ascii="Arial" w:hAnsi="Arial" w:cs="Arial"/>
          <w:b/>
          <w:bCs/>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Pr="00DE3A3F" w:rsidRDefault="00DE3A3F" w:rsidP="00DE3A3F">
      <w:pPr>
        <w:spacing w:after="0" w:line="200" w:lineRule="atLeast"/>
        <w:rPr>
          <w:rFonts w:ascii="Arial" w:eastAsia="Arial" w:hAnsi="Arial" w:cs="Arial"/>
          <w:b/>
          <w:bCs/>
          <w:szCs w:val="20"/>
        </w:rPr>
      </w:pPr>
    </w:p>
    <w:tbl>
      <w:tblPr>
        <w:tblW w:w="7961" w:type="dxa"/>
        <w:jc w:val="center"/>
        <w:tblCellMar>
          <w:left w:w="70" w:type="dxa"/>
          <w:right w:w="70" w:type="dxa"/>
        </w:tblCellMar>
        <w:tblLook w:val="04A0" w:firstRow="1" w:lastRow="0" w:firstColumn="1" w:lastColumn="0" w:noHBand="0" w:noVBand="1"/>
      </w:tblPr>
      <w:tblGrid>
        <w:gridCol w:w="3009"/>
        <w:gridCol w:w="860"/>
        <w:gridCol w:w="860"/>
        <w:gridCol w:w="860"/>
        <w:gridCol w:w="860"/>
        <w:gridCol w:w="1512"/>
      </w:tblGrid>
      <w:tr w:rsidR="002749F1" w:rsidRPr="002749F1" w:rsidTr="002749F1">
        <w:trPr>
          <w:trHeight w:val="255"/>
          <w:jc w:val="center"/>
        </w:trPr>
        <w:tc>
          <w:tcPr>
            <w:tcW w:w="300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2749F1" w:rsidRPr="002749F1" w:rsidRDefault="002749F1" w:rsidP="002749F1">
            <w:pPr>
              <w:suppressAutoHyphens w:val="0"/>
              <w:spacing w:after="0" w:line="240" w:lineRule="auto"/>
              <w:jc w:val="center"/>
              <w:rPr>
                <w:rFonts w:ascii="Arial" w:eastAsia="Times New Roman" w:hAnsi="Arial" w:cs="Arial"/>
                <w:b/>
                <w:bCs/>
                <w:color w:val="FFFFFF"/>
                <w:kern w:val="0"/>
                <w:sz w:val="20"/>
                <w:szCs w:val="20"/>
                <w:lang w:eastAsia="es-PE"/>
              </w:rPr>
            </w:pPr>
            <w:r w:rsidRPr="002749F1">
              <w:rPr>
                <w:rFonts w:ascii="Arial" w:eastAsia="Times New Roman" w:hAnsi="Arial" w:cs="Arial"/>
                <w:b/>
                <w:bCs/>
                <w:color w:val="FFFFFF"/>
                <w:kern w:val="0"/>
                <w:sz w:val="20"/>
                <w:szCs w:val="20"/>
                <w:lang w:eastAsia="es-PE"/>
              </w:rPr>
              <w:lastRenderedPageBreak/>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749F1" w:rsidRPr="002749F1" w:rsidRDefault="002749F1" w:rsidP="002749F1">
            <w:pPr>
              <w:suppressAutoHyphens w:val="0"/>
              <w:spacing w:after="0" w:line="240" w:lineRule="auto"/>
              <w:jc w:val="center"/>
              <w:rPr>
                <w:rFonts w:ascii="Arial" w:eastAsia="Times New Roman" w:hAnsi="Arial" w:cs="Arial"/>
                <w:b/>
                <w:bCs/>
                <w:color w:val="FFFFFF"/>
                <w:kern w:val="0"/>
                <w:sz w:val="20"/>
                <w:szCs w:val="20"/>
                <w:lang w:eastAsia="es-PE"/>
              </w:rPr>
            </w:pPr>
            <w:r w:rsidRPr="002749F1">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49F1" w:rsidRPr="002749F1" w:rsidRDefault="002749F1" w:rsidP="002749F1">
            <w:pPr>
              <w:suppressAutoHyphens w:val="0"/>
              <w:spacing w:after="0" w:line="240" w:lineRule="auto"/>
              <w:jc w:val="center"/>
              <w:rPr>
                <w:rFonts w:ascii="Arial" w:eastAsia="Times New Roman" w:hAnsi="Arial" w:cs="Arial"/>
                <w:b/>
                <w:bCs/>
                <w:color w:val="FFFFFF"/>
                <w:kern w:val="0"/>
                <w:sz w:val="20"/>
                <w:szCs w:val="20"/>
                <w:lang w:eastAsia="es-PE"/>
              </w:rPr>
            </w:pPr>
            <w:r w:rsidRPr="002749F1">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49F1" w:rsidRPr="002749F1" w:rsidRDefault="002749F1" w:rsidP="002749F1">
            <w:pPr>
              <w:suppressAutoHyphens w:val="0"/>
              <w:spacing w:after="0" w:line="240" w:lineRule="auto"/>
              <w:jc w:val="center"/>
              <w:rPr>
                <w:rFonts w:ascii="Arial" w:eastAsia="Times New Roman" w:hAnsi="Arial" w:cs="Arial"/>
                <w:b/>
                <w:bCs/>
                <w:color w:val="FFFFFF"/>
                <w:kern w:val="0"/>
                <w:sz w:val="20"/>
                <w:szCs w:val="20"/>
                <w:lang w:eastAsia="es-PE"/>
              </w:rPr>
            </w:pPr>
            <w:r w:rsidRPr="002749F1">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2749F1" w:rsidRPr="002749F1" w:rsidRDefault="002749F1" w:rsidP="002749F1">
            <w:pPr>
              <w:suppressAutoHyphens w:val="0"/>
              <w:spacing w:after="0" w:line="240" w:lineRule="auto"/>
              <w:jc w:val="center"/>
              <w:rPr>
                <w:rFonts w:ascii="Arial" w:eastAsia="Times New Roman" w:hAnsi="Arial" w:cs="Arial"/>
                <w:b/>
                <w:bCs/>
                <w:color w:val="FFFFFF"/>
                <w:kern w:val="0"/>
                <w:sz w:val="20"/>
                <w:szCs w:val="20"/>
                <w:lang w:eastAsia="es-PE"/>
              </w:rPr>
            </w:pPr>
            <w:r w:rsidRPr="002749F1">
              <w:rPr>
                <w:rFonts w:ascii="Arial" w:eastAsia="Times New Roman" w:hAnsi="Arial" w:cs="Arial"/>
                <w:b/>
                <w:bCs/>
                <w:color w:val="FFFFFF"/>
                <w:kern w:val="0"/>
                <w:sz w:val="20"/>
                <w:szCs w:val="20"/>
                <w:lang w:eastAsia="es-PE"/>
              </w:rPr>
              <w:t>Chld</w:t>
            </w:r>
          </w:p>
        </w:tc>
        <w:tc>
          <w:tcPr>
            <w:tcW w:w="151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2749F1" w:rsidRPr="002749F1" w:rsidRDefault="002749F1" w:rsidP="002749F1">
            <w:pPr>
              <w:suppressAutoHyphens w:val="0"/>
              <w:spacing w:after="0" w:line="240" w:lineRule="auto"/>
              <w:jc w:val="center"/>
              <w:rPr>
                <w:rFonts w:ascii="Arial" w:eastAsia="Times New Roman" w:hAnsi="Arial" w:cs="Arial"/>
                <w:b/>
                <w:bCs/>
                <w:color w:val="FFFFFF"/>
                <w:kern w:val="0"/>
                <w:sz w:val="18"/>
                <w:szCs w:val="18"/>
                <w:lang w:eastAsia="es-PE"/>
              </w:rPr>
            </w:pPr>
            <w:r w:rsidRPr="002749F1">
              <w:rPr>
                <w:rFonts w:ascii="Arial" w:eastAsia="Times New Roman" w:hAnsi="Arial" w:cs="Arial"/>
                <w:b/>
                <w:bCs/>
                <w:color w:val="FFFFFF"/>
                <w:kern w:val="0"/>
                <w:sz w:val="18"/>
                <w:szCs w:val="18"/>
                <w:lang w:eastAsia="es-PE"/>
              </w:rPr>
              <w:t>VIGENCIA</w:t>
            </w:r>
          </w:p>
        </w:tc>
      </w:tr>
      <w:tr w:rsidR="002749F1" w:rsidRPr="002749F1" w:rsidTr="002749F1">
        <w:trPr>
          <w:trHeight w:val="255"/>
          <w:jc w:val="center"/>
        </w:trPr>
        <w:tc>
          <w:tcPr>
            <w:tcW w:w="3009" w:type="dxa"/>
            <w:vMerge/>
            <w:tcBorders>
              <w:top w:val="single" w:sz="4" w:space="0" w:color="000000"/>
              <w:left w:val="single" w:sz="4" w:space="0" w:color="000000"/>
              <w:bottom w:val="nil"/>
              <w:right w:val="single" w:sz="4" w:space="0" w:color="C0C0C0"/>
            </w:tcBorders>
            <w:vAlign w:val="center"/>
            <w:hideMark/>
          </w:tcPr>
          <w:p w:rsidR="002749F1" w:rsidRPr="002749F1" w:rsidRDefault="002749F1" w:rsidP="002749F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2749F1" w:rsidRPr="002749F1" w:rsidRDefault="002749F1" w:rsidP="002749F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749F1" w:rsidRPr="002749F1" w:rsidRDefault="002749F1" w:rsidP="002749F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749F1" w:rsidRPr="002749F1" w:rsidRDefault="002749F1" w:rsidP="002749F1">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2749F1" w:rsidRPr="002749F1" w:rsidRDefault="002749F1" w:rsidP="002749F1">
            <w:pPr>
              <w:suppressAutoHyphens w:val="0"/>
              <w:spacing w:after="0" w:line="240" w:lineRule="auto"/>
              <w:rPr>
                <w:rFonts w:ascii="Arial" w:eastAsia="Times New Roman" w:hAnsi="Arial" w:cs="Arial"/>
                <w:b/>
                <w:bCs/>
                <w:color w:val="FFFFFF"/>
                <w:kern w:val="0"/>
                <w:sz w:val="20"/>
                <w:szCs w:val="20"/>
                <w:lang w:eastAsia="es-PE"/>
              </w:rPr>
            </w:pPr>
          </w:p>
        </w:tc>
        <w:tc>
          <w:tcPr>
            <w:tcW w:w="1512" w:type="dxa"/>
            <w:vMerge/>
            <w:tcBorders>
              <w:top w:val="single" w:sz="4" w:space="0" w:color="000000"/>
              <w:left w:val="single" w:sz="4" w:space="0" w:color="000000"/>
              <w:bottom w:val="nil"/>
              <w:right w:val="single" w:sz="4" w:space="0" w:color="000000"/>
            </w:tcBorders>
            <w:vAlign w:val="center"/>
            <w:hideMark/>
          </w:tcPr>
          <w:p w:rsidR="002749F1" w:rsidRPr="002749F1" w:rsidRDefault="002749F1" w:rsidP="002749F1">
            <w:pPr>
              <w:suppressAutoHyphens w:val="0"/>
              <w:spacing w:after="0" w:line="240" w:lineRule="auto"/>
              <w:rPr>
                <w:rFonts w:ascii="Arial" w:eastAsia="Times New Roman" w:hAnsi="Arial" w:cs="Arial"/>
                <w:b/>
                <w:bCs/>
                <w:color w:val="FFFFFF"/>
                <w:kern w:val="0"/>
                <w:sz w:val="18"/>
                <w:szCs w:val="18"/>
                <w:lang w:eastAsia="es-PE"/>
              </w:rPr>
            </w:pPr>
          </w:p>
        </w:tc>
      </w:tr>
      <w:tr w:rsidR="002749F1" w:rsidRPr="002749F1" w:rsidTr="002749F1">
        <w:trPr>
          <w:trHeight w:val="276"/>
          <w:jc w:val="center"/>
        </w:trPr>
        <w:tc>
          <w:tcPr>
            <w:tcW w:w="30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PREMIER</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860</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b/>
                <w:bCs/>
                <w:kern w:val="0"/>
                <w:sz w:val="20"/>
                <w:szCs w:val="20"/>
                <w:lang w:eastAsia="es-PE"/>
              </w:rPr>
            </w:pPr>
            <w:r w:rsidRPr="002749F1">
              <w:rPr>
                <w:rFonts w:ascii="Arial" w:eastAsia="Times New Roman" w:hAnsi="Arial" w:cs="Arial"/>
                <w:b/>
                <w:bCs/>
                <w:kern w:val="0"/>
                <w:sz w:val="20"/>
                <w:szCs w:val="20"/>
                <w:lang w:eastAsia="es-PE"/>
              </w:rPr>
              <w:t>609</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573</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319</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18"/>
                <w:szCs w:val="18"/>
                <w:lang w:eastAsia="es-PE"/>
              </w:rPr>
            </w:pPr>
            <w:r w:rsidRPr="002749F1">
              <w:rPr>
                <w:rFonts w:ascii="Arial" w:eastAsia="Times New Roman" w:hAnsi="Arial" w:cs="Arial"/>
                <w:kern w:val="0"/>
                <w:sz w:val="18"/>
                <w:szCs w:val="18"/>
                <w:lang w:eastAsia="es-PE"/>
              </w:rPr>
              <w:t>01MAY-20DIC</w:t>
            </w:r>
          </w:p>
        </w:tc>
      </w:tr>
      <w:tr w:rsidR="002749F1" w:rsidRPr="002749F1" w:rsidTr="002749F1">
        <w:trPr>
          <w:trHeight w:val="276"/>
          <w:jc w:val="center"/>
        </w:trPr>
        <w:tc>
          <w:tcPr>
            <w:tcW w:w="3009" w:type="dxa"/>
            <w:tcBorders>
              <w:top w:val="nil"/>
              <w:left w:val="single" w:sz="4" w:space="0" w:color="auto"/>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REGENTE</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890</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629</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593</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319</w:t>
            </w:r>
          </w:p>
        </w:tc>
        <w:tc>
          <w:tcPr>
            <w:tcW w:w="1512"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18"/>
                <w:szCs w:val="18"/>
                <w:lang w:eastAsia="es-PE"/>
              </w:rPr>
            </w:pPr>
            <w:r w:rsidRPr="002749F1">
              <w:rPr>
                <w:rFonts w:ascii="Arial" w:eastAsia="Times New Roman" w:hAnsi="Arial" w:cs="Arial"/>
                <w:kern w:val="0"/>
                <w:sz w:val="18"/>
                <w:szCs w:val="18"/>
                <w:lang w:eastAsia="es-PE"/>
              </w:rPr>
              <w:t>01MAY-20DIC</w:t>
            </w:r>
          </w:p>
        </w:tc>
      </w:tr>
      <w:tr w:rsidR="002749F1" w:rsidRPr="002749F1" w:rsidTr="002749F1">
        <w:trPr>
          <w:trHeight w:val="276"/>
          <w:jc w:val="center"/>
        </w:trPr>
        <w:tc>
          <w:tcPr>
            <w:tcW w:w="3009" w:type="dxa"/>
            <w:tcBorders>
              <w:top w:val="nil"/>
              <w:left w:val="single" w:sz="4" w:space="0" w:color="auto"/>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PLAZA FLORENCIA HOTEL</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980</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669</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638</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319</w:t>
            </w:r>
          </w:p>
        </w:tc>
        <w:tc>
          <w:tcPr>
            <w:tcW w:w="1512"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18"/>
                <w:szCs w:val="18"/>
                <w:lang w:eastAsia="es-PE"/>
              </w:rPr>
            </w:pPr>
            <w:r w:rsidRPr="002749F1">
              <w:rPr>
                <w:rFonts w:ascii="Arial" w:eastAsia="Times New Roman" w:hAnsi="Arial" w:cs="Arial"/>
                <w:kern w:val="0"/>
                <w:sz w:val="18"/>
                <w:szCs w:val="18"/>
                <w:lang w:eastAsia="es-PE"/>
              </w:rPr>
              <w:t>01MAY-20DIC</w:t>
            </w:r>
          </w:p>
        </w:tc>
      </w:tr>
      <w:tr w:rsidR="002749F1" w:rsidRPr="002749F1" w:rsidTr="002749F1">
        <w:trPr>
          <w:trHeight w:val="276"/>
          <w:jc w:val="center"/>
        </w:trPr>
        <w:tc>
          <w:tcPr>
            <w:tcW w:w="3009" w:type="dxa"/>
            <w:tcBorders>
              <w:top w:val="nil"/>
              <w:left w:val="single" w:sz="4" w:space="0" w:color="auto"/>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CASA BLANCA</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990</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674</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648</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319</w:t>
            </w:r>
          </w:p>
        </w:tc>
        <w:tc>
          <w:tcPr>
            <w:tcW w:w="1512"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18"/>
                <w:szCs w:val="18"/>
                <w:lang w:eastAsia="es-PE"/>
              </w:rPr>
            </w:pPr>
            <w:r w:rsidRPr="002749F1">
              <w:rPr>
                <w:rFonts w:ascii="Arial" w:eastAsia="Times New Roman" w:hAnsi="Arial" w:cs="Arial"/>
                <w:kern w:val="0"/>
                <w:sz w:val="18"/>
                <w:szCs w:val="18"/>
                <w:lang w:eastAsia="es-PE"/>
              </w:rPr>
              <w:t>01MAY-20DIC</w:t>
            </w:r>
          </w:p>
        </w:tc>
      </w:tr>
      <w:tr w:rsidR="002749F1" w:rsidRPr="002749F1" w:rsidTr="002749F1">
        <w:trPr>
          <w:trHeight w:val="276"/>
          <w:jc w:val="center"/>
        </w:trPr>
        <w:tc>
          <w:tcPr>
            <w:tcW w:w="3009" w:type="dxa"/>
            <w:tcBorders>
              <w:top w:val="nil"/>
              <w:left w:val="single" w:sz="4" w:space="0" w:color="auto"/>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 xml:space="preserve">HISTORICO CENTRAL </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1130</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734</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688</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344</w:t>
            </w:r>
          </w:p>
        </w:tc>
        <w:tc>
          <w:tcPr>
            <w:tcW w:w="1512"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18"/>
                <w:szCs w:val="18"/>
                <w:lang w:eastAsia="es-PE"/>
              </w:rPr>
            </w:pPr>
            <w:r w:rsidRPr="002749F1">
              <w:rPr>
                <w:rFonts w:ascii="Arial" w:eastAsia="Times New Roman" w:hAnsi="Arial" w:cs="Arial"/>
                <w:kern w:val="0"/>
                <w:sz w:val="18"/>
                <w:szCs w:val="18"/>
                <w:lang w:eastAsia="es-PE"/>
              </w:rPr>
              <w:t>01MAY-20DIC</w:t>
            </w:r>
          </w:p>
        </w:tc>
      </w:tr>
      <w:tr w:rsidR="002749F1" w:rsidRPr="002749F1" w:rsidTr="002749F1">
        <w:trPr>
          <w:trHeight w:val="276"/>
          <w:jc w:val="center"/>
        </w:trPr>
        <w:tc>
          <w:tcPr>
            <w:tcW w:w="3009" w:type="dxa"/>
            <w:tcBorders>
              <w:top w:val="nil"/>
              <w:left w:val="single" w:sz="4" w:space="0" w:color="auto"/>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GALERIA PLAZA</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1180</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784</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743</w:t>
            </w:r>
          </w:p>
        </w:tc>
        <w:tc>
          <w:tcPr>
            <w:tcW w:w="860"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20"/>
                <w:szCs w:val="20"/>
                <w:lang w:eastAsia="es-PE"/>
              </w:rPr>
            </w:pPr>
            <w:r w:rsidRPr="002749F1">
              <w:rPr>
                <w:rFonts w:ascii="Arial" w:eastAsia="Times New Roman" w:hAnsi="Arial" w:cs="Arial"/>
                <w:kern w:val="0"/>
                <w:sz w:val="20"/>
                <w:szCs w:val="20"/>
                <w:lang w:eastAsia="es-PE"/>
              </w:rPr>
              <w:t>344</w:t>
            </w:r>
          </w:p>
        </w:tc>
        <w:tc>
          <w:tcPr>
            <w:tcW w:w="1512" w:type="dxa"/>
            <w:tcBorders>
              <w:top w:val="nil"/>
              <w:left w:val="nil"/>
              <w:bottom w:val="single" w:sz="4" w:space="0" w:color="auto"/>
              <w:right w:val="single" w:sz="4" w:space="0" w:color="auto"/>
            </w:tcBorders>
            <w:shd w:val="clear" w:color="auto" w:fill="auto"/>
            <w:noWrap/>
            <w:vAlign w:val="center"/>
            <w:hideMark/>
          </w:tcPr>
          <w:p w:rsidR="002749F1" w:rsidRPr="002749F1" w:rsidRDefault="002749F1" w:rsidP="002749F1">
            <w:pPr>
              <w:suppressAutoHyphens w:val="0"/>
              <w:spacing w:after="0" w:line="240" w:lineRule="auto"/>
              <w:jc w:val="center"/>
              <w:rPr>
                <w:rFonts w:ascii="Arial" w:eastAsia="Times New Roman" w:hAnsi="Arial" w:cs="Arial"/>
                <w:kern w:val="0"/>
                <w:sz w:val="18"/>
                <w:szCs w:val="18"/>
                <w:lang w:eastAsia="es-PE"/>
              </w:rPr>
            </w:pPr>
            <w:r w:rsidRPr="002749F1">
              <w:rPr>
                <w:rFonts w:ascii="Arial" w:eastAsia="Times New Roman" w:hAnsi="Arial" w:cs="Arial"/>
                <w:kern w:val="0"/>
                <w:sz w:val="18"/>
                <w:szCs w:val="18"/>
                <w:lang w:eastAsia="es-PE"/>
              </w:rPr>
              <w:t>01MAY-20DIC</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749F1" w:rsidRDefault="002749F1">
      <w:pPr>
        <w:suppressAutoHyphens w:val="0"/>
        <w:spacing w:after="0" w:line="200" w:lineRule="atLeast"/>
        <w:jc w:val="both"/>
        <w:rPr>
          <w:rFonts w:ascii="Arial" w:hAnsi="Arial" w:cs="Arial"/>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B9455D" w:rsidRDefault="00B9455D">
      <w:pPr>
        <w:numPr>
          <w:ilvl w:val="0"/>
          <w:numId w:val="1"/>
        </w:numPr>
        <w:suppressAutoHyphens w:val="0"/>
        <w:spacing w:after="0" w:line="200" w:lineRule="atLeast"/>
        <w:ind w:left="567" w:hanging="283"/>
        <w:jc w:val="both"/>
        <w:rPr>
          <w:rFonts w:ascii="Arial" w:eastAsia="Arial" w:hAnsi="Arial" w:cs="Arial"/>
          <w:sz w:val="20"/>
          <w:szCs w:val="20"/>
        </w:rPr>
      </w:pPr>
      <w:r>
        <w:rPr>
          <w:rFonts w:ascii="Arial" w:eastAsia="Arial" w:hAnsi="Arial" w:cs="Arial"/>
          <w:sz w:val="20"/>
          <w:szCs w:val="20"/>
        </w:rPr>
        <w:t>Niño considerado hasta los 11 años.</w:t>
      </w:r>
    </w:p>
    <w:p w:rsidR="00586AEF" w:rsidRPr="00AB11DC" w:rsidRDefault="00B9455D" w:rsidP="00AB11DC">
      <w:pPr>
        <w:pStyle w:val="Prrafodelista"/>
        <w:numPr>
          <w:ilvl w:val="0"/>
          <w:numId w:val="1"/>
        </w:numPr>
        <w:shd w:val="clear" w:color="auto" w:fill="FFFFFF"/>
        <w:suppressAutoHyphens w:val="0"/>
        <w:spacing w:after="0" w:line="240" w:lineRule="auto"/>
        <w:ind w:left="567" w:hanging="283"/>
        <w:textAlignment w:val="baseline"/>
        <w:rPr>
          <w:rFonts w:ascii="Arial" w:eastAsia="Arial" w:hAnsi="Arial" w:cs="Arial"/>
          <w:sz w:val="20"/>
          <w:szCs w:val="20"/>
        </w:rPr>
      </w:pPr>
      <w:r>
        <w:rPr>
          <w:rFonts w:ascii="Arial" w:eastAsia="Arial" w:hAnsi="Arial" w:cs="Arial"/>
          <w:sz w:val="20"/>
          <w:szCs w:val="20"/>
        </w:rPr>
        <w:t>Para vuelos de madrugada suplemento de $ 15.00</w:t>
      </w:r>
    </w:p>
    <w:p w:rsidR="00586AEF" w:rsidRPr="0067655E" w:rsidRDefault="00586AEF" w:rsidP="00586AEF">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Pr="00586AEF" w:rsidRDefault="00586AEF" w:rsidP="00586AEF">
      <w:pPr>
        <w:numPr>
          <w:ilvl w:val="0"/>
          <w:numId w:val="1"/>
        </w:numPr>
        <w:shd w:val="clear" w:color="auto" w:fill="FFFFFF"/>
        <w:suppressAutoHyphens w:val="0"/>
        <w:spacing w:after="0" w:line="240" w:lineRule="auto"/>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586AEF">
      <w:pPr>
        <w:numPr>
          <w:ilvl w:val="0"/>
          <w:numId w:val="1"/>
        </w:numPr>
        <w:shd w:val="clear" w:color="auto" w:fill="FFFFFF"/>
        <w:tabs>
          <w:tab w:val="left" w:pos="567"/>
        </w:tabs>
        <w:suppressAutoHyphens w:val="0"/>
        <w:spacing w:after="0" w:line="240" w:lineRule="auto"/>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7363D7">
      <w:pPr>
        <w:numPr>
          <w:ilvl w:val="0"/>
          <w:numId w:val="1"/>
        </w:numPr>
        <w:shd w:val="clear" w:color="auto" w:fill="FFFFFF"/>
        <w:tabs>
          <w:tab w:val="left" w:pos="567"/>
        </w:tabs>
        <w:suppressAutoHyphens w:val="0"/>
        <w:spacing w:after="0" w:line="240" w:lineRule="auto"/>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6D784F" w:rsidRPr="00587ADF" w:rsidRDefault="006D784F" w:rsidP="006D784F">
      <w:pPr>
        <w:numPr>
          <w:ilvl w:val="0"/>
          <w:numId w:val="1"/>
        </w:numPr>
        <w:shd w:val="clear" w:color="auto" w:fill="FFFFFF"/>
        <w:tabs>
          <w:tab w:val="left" w:pos="567"/>
        </w:tabs>
        <w:suppressAutoHyphens w:val="0"/>
        <w:spacing w:after="0"/>
        <w:ind w:left="567" w:hanging="283"/>
        <w:jc w:val="both"/>
        <w:textAlignment w:val="baseline"/>
        <w:rPr>
          <w:rFonts w:ascii="Arial" w:eastAsia="Arial" w:hAnsi="Arial" w:cs="Arial"/>
          <w:sz w:val="18"/>
          <w:szCs w:val="20"/>
        </w:rPr>
      </w:pPr>
      <w:r w:rsidRPr="00587ADF">
        <w:rPr>
          <w:rFonts w:ascii="Arial" w:hAnsi="Arial" w:cs="Arial"/>
          <w:sz w:val="20"/>
        </w:rPr>
        <w:t>Para futuras reservas desde el 01 de Mayo del 2019 habrá un suplemento de $ 28 (dólares americanos) por persona en los Circuitos y programas que visiten Uxmal y Chichénitza, esto debido a que el estado de Yucatán ha aumentado los costos de las entradas a los sitios arqueológicos y otros atractivos turísticos.</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2749F1" w:rsidRDefault="002749F1" w:rsidP="001A7549">
      <w:pPr>
        <w:suppressAutoHyphens w:val="0"/>
        <w:spacing w:after="0" w:line="200" w:lineRule="atLeast"/>
        <w:rPr>
          <w:rFonts w:ascii="Arial" w:hAnsi="Arial" w:cs="Arial"/>
          <w:b/>
          <w:sz w:val="20"/>
          <w:szCs w:val="20"/>
          <w:lang w:val="es-ES_tradnl" w:eastAsia="es-ES_tradnl"/>
        </w:rPr>
      </w:pPr>
    </w:p>
    <w:p w:rsidR="001A7549" w:rsidRPr="00B9455D" w:rsidRDefault="001A7549" w:rsidP="001A7549">
      <w:pPr>
        <w:suppressAutoHyphens w:val="0"/>
        <w:spacing w:after="0" w:line="200" w:lineRule="atLeast"/>
        <w:rPr>
          <w:rFonts w:ascii="Arial" w:hAnsi="Arial" w:cs="Arial"/>
          <w:b/>
          <w:color w:val="000000" w:themeColor="text1"/>
          <w:sz w:val="20"/>
          <w:szCs w:val="20"/>
          <w:lang w:val="es-ES_tradnl" w:eastAsia="es-ES_tradnl"/>
        </w:rPr>
      </w:pPr>
      <w:r w:rsidRPr="00B9455D">
        <w:rPr>
          <w:rFonts w:ascii="Arial" w:hAnsi="Arial" w:cs="Arial"/>
          <w:b/>
          <w:color w:val="000000" w:themeColor="text1"/>
          <w:sz w:val="20"/>
          <w:szCs w:val="20"/>
          <w:lang w:val="es-ES_tradnl" w:eastAsia="es-ES_tradnl"/>
        </w:rPr>
        <w:t>HOTELES PRE-VISTOS O SIMILARES</w:t>
      </w:r>
    </w:p>
    <w:p w:rsidR="001A7549" w:rsidRPr="00F401A7" w:rsidRDefault="001A7549" w:rsidP="001A7549">
      <w:pPr>
        <w:suppressAutoHyphens w:val="0"/>
        <w:spacing w:after="0" w:line="200" w:lineRule="atLeast"/>
        <w:ind w:left="567"/>
        <w:jc w:val="both"/>
        <w:rPr>
          <w:rFonts w:ascii="Arial" w:eastAsia="Arial" w:hAnsi="Arial" w:cs="Arial"/>
          <w:sz w:val="20"/>
          <w:szCs w:val="20"/>
          <w:lang w:val="es-ES_tradnl" w:eastAsia="es-ES_tradnl"/>
        </w:rPr>
      </w:pPr>
    </w:p>
    <w:tbl>
      <w:tblPr>
        <w:tblW w:w="7146" w:type="dxa"/>
        <w:jc w:val="center"/>
        <w:tblCellMar>
          <w:left w:w="0" w:type="dxa"/>
          <w:right w:w="0" w:type="dxa"/>
        </w:tblCellMar>
        <w:tblLook w:val="04A0" w:firstRow="1" w:lastRow="0" w:firstColumn="1" w:lastColumn="0" w:noHBand="0" w:noVBand="1"/>
      </w:tblPr>
      <w:tblGrid>
        <w:gridCol w:w="2228"/>
        <w:gridCol w:w="4918"/>
      </w:tblGrid>
      <w:tr w:rsidR="001A7549" w:rsidTr="00EE00C6">
        <w:trPr>
          <w:trHeight w:val="275"/>
          <w:jc w:val="center"/>
        </w:trPr>
        <w:tc>
          <w:tcPr>
            <w:tcW w:w="2228"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1A7549" w:rsidRPr="00AA1059" w:rsidRDefault="001A7549" w:rsidP="00AE665B">
            <w:pPr>
              <w:spacing w:after="0" w:line="240" w:lineRule="auto"/>
              <w:jc w:val="center"/>
              <w:rPr>
                <w:rFonts w:eastAsiaTheme="minorHAnsi"/>
                <w:b/>
                <w:bCs/>
                <w:sz w:val="20"/>
                <w:szCs w:val="20"/>
              </w:rPr>
            </w:pPr>
            <w:r w:rsidRPr="00AA1059">
              <w:rPr>
                <w:b/>
                <w:bCs/>
                <w:sz w:val="20"/>
                <w:szCs w:val="20"/>
              </w:rPr>
              <w:t>Ciudad</w:t>
            </w:r>
          </w:p>
        </w:tc>
        <w:tc>
          <w:tcPr>
            <w:tcW w:w="4918"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rsidR="001A7549" w:rsidRPr="00AA1059" w:rsidRDefault="00205B3F" w:rsidP="00AE665B">
            <w:pPr>
              <w:spacing w:after="0" w:line="240" w:lineRule="auto"/>
              <w:jc w:val="center"/>
              <w:rPr>
                <w:rFonts w:eastAsiaTheme="minorHAnsi"/>
                <w:b/>
                <w:bCs/>
                <w:sz w:val="20"/>
                <w:szCs w:val="20"/>
              </w:rPr>
            </w:pPr>
            <w:r>
              <w:rPr>
                <w:b/>
                <w:bCs/>
                <w:sz w:val="20"/>
                <w:szCs w:val="20"/>
              </w:rPr>
              <w:t>Turista</w:t>
            </w:r>
          </w:p>
        </w:tc>
      </w:tr>
      <w:tr w:rsidR="001A7549" w:rsidTr="00205B3F">
        <w:trPr>
          <w:trHeight w:val="400"/>
          <w:jc w:val="center"/>
        </w:trPr>
        <w:tc>
          <w:tcPr>
            <w:tcW w:w="2228"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vAlign w:val="center"/>
            <w:hideMark/>
          </w:tcPr>
          <w:p w:rsidR="001A7549" w:rsidRPr="00AA1059" w:rsidRDefault="001A7549" w:rsidP="00AE665B">
            <w:pPr>
              <w:spacing w:after="0" w:line="240" w:lineRule="auto"/>
              <w:jc w:val="both"/>
              <w:rPr>
                <w:rFonts w:eastAsiaTheme="minorHAnsi"/>
                <w:sz w:val="20"/>
                <w:szCs w:val="20"/>
              </w:rPr>
            </w:pPr>
            <w:r>
              <w:rPr>
                <w:sz w:val="20"/>
                <w:szCs w:val="20"/>
              </w:rPr>
              <w:t>Taxco</w:t>
            </w:r>
          </w:p>
        </w:tc>
        <w:tc>
          <w:tcPr>
            <w:tcW w:w="4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7549" w:rsidRPr="00EE00C6" w:rsidRDefault="00205B3F" w:rsidP="00AE665B">
            <w:pPr>
              <w:spacing w:after="0" w:line="240" w:lineRule="auto"/>
              <w:jc w:val="both"/>
              <w:rPr>
                <w:rFonts w:eastAsiaTheme="minorHAnsi"/>
                <w:sz w:val="20"/>
                <w:szCs w:val="20"/>
              </w:rPr>
            </w:pPr>
            <w:r>
              <w:rPr>
                <w:rFonts w:eastAsiaTheme="minorHAnsi"/>
                <w:sz w:val="20"/>
                <w:szCs w:val="20"/>
              </w:rPr>
              <w:t>Monte Taxco</w:t>
            </w:r>
          </w:p>
        </w:tc>
      </w:tr>
      <w:tr w:rsidR="001A7549" w:rsidRPr="00DE7B2D" w:rsidTr="00205B3F">
        <w:trPr>
          <w:trHeight w:val="406"/>
          <w:jc w:val="center"/>
        </w:trPr>
        <w:tc>
          <w:tcPr>
            <w:tcW w:w="2228" w:type="dxa"/>
            <w:tcBorders>
              <w:top w:val="nil"/>
              <w:left w:val="single" w:sz="8" w:space="0" w:color="auto"/>
              <w:bottom w:val="single" w:sz="8" w:space="0" w:color="auto"/>
              <w:right w:val="single" w:sz="8" w:space="0" w:color="auto"/>
            </w:tcBorders>
            <w:shd w:val="clear" w:color="auto" w:fill="F79646"/>
            <w:tcMar>
              <w:top w:w="0" w:type="dxa"/>
              <w:left w:w="108" w:type="dxa"/>
              <w:bottom w:w="0" w:type="dxa"/>
              <w:right w:w="108" w:type="dxa"/>
            </w:tcMar>
            <w:vAlign w:val="center"/>
            <w:hideMark/>
          </w:tcPr>
          <w:p w:rsidR="001A7549" w:rsidRPr="00AA1059" w:rsidRDefault="001A7549" w:rsidP="00AE665B">
            <w:pPr>
              <w:spacing w:after="0" w:line="240" w:lineRule="auto"/>
              <w:jc w:val="both"/>
              <w:rPr>
                <w:rFonts w:eastAsiaTheme="minorHAnsi"/>
                <w:sz w:val="20"/>
                <w:szCs w:val="20"/>
              </w:rPr>
            </w:pPr>
            <w:r>
              <w:rPr>
                <w:sz w:val="20"/>
                <w:szCs w:val="20"/>
              </w:rPr>
              <w:t>Acapulco</w:t>
            </w:r>
          </w:p>
        </w:tc>
        <w:tc>
          <w:tcPr>
            <w:tcW w:w="49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7549" w:rsidRPr="00205B3F" w:rsidRDefault="00205B3F" w:rsidP="00AE665B">
            <w:pPr>
              <w:spacing w:after="0" w:line="240" w:lineRule="auto"/>
              <w:jc w:val="both"/>
              <w:rPr>
                <w:rFonts w:eastAsiaTheme="minorHAnsi"/>
                <w:sz w:val="20"/>
                <w:szCs w:val="20"/>
              </w:rPr>
            </w:pPr>
            <w:r w:rsidRPr="00205B3F">
              <w:rPr>
                <w:rFonts w:eastAsia="Times New Roman"/>
                <w:bCs/>
                <w:sz w:val="20"/>
                <w:szCs w:val="20"/>
                <w:lang w:val="es-MX" w:eastAsia="es-MX"/>
              </w:rPr>
              <w:t>El Cano, Copacabana Beach, Ritz Acapulco</w:t>
            </w:r>
          </w:p>
        </w:tc>
      </w:tr>
    </w:tbl>
    <w:p w:rsidR="007645F1" w:rsidRPr="00205B3F" w:rsidRDefault="007645F1" w:rsidP="007645F1">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7645F1" w:rsidRPr="00205B3F" w:rsidRDefault="007645F1" w:rsidP="007645F1">
      <w:pPr>
        <w:shd w:val="clear" w:color="auto" w:fill="FFFFFF"/>
        <w:tabs>
          <w:tab w:val="left" w:pos="567"/>
        </w:tabs>
        <w:suppressAutoHyphens w:val="0"/>
        <w:spacing w:after="0" w:line="240" w:lineRule="auto"/>
        <w:textAlignment w:val="baseline"/>
        <w:rPr>
          <w:rFonts w:ascii="Arial" w:eastAsia="Arial" w:hAnsi="Arial" w:cs="Arial"/>
          <w:sz w:val="20"/>
          <w:szCs w:val="20"/>
        </w:rPr>
      </w:pPr>
    </w:p>
    <w:p w:rsidR="00EE00C6" w:rsidRPr="00205B3F" w:rsidRDefault="00EE00C6" w:rsidP="007645F1">
      <w:pPr>
        <w:shd w:val="clear" w:color="auto" w:fill="FFFFFF"/>
        <w:tabs>
          <w:tab w:val="left" w:pos="567"/>
        </w:tabs>
        <w:suppressAutoHyphens w:val="0"/>
        <w:spacing w:after="0" w:line="240" w:lineRule="auto"/>
        <w:textAlignment w:val="baseline"/>
        <w:rPr>
          <w:rFonts w:ascii="Arial" w:hAnsi="Arial" w:cs="Arial"/>
          <w:b/>
          <w:sz w:val="20"/>
          <w:szCs w:val="20"/>
          <w:lang w:eastAsia="es-ES_tradnl"/>
        </w:rPr>
      </w:pPr>
    </w:p>
    <w:p w:rsidR="00831473" w:rsidRDefault="00831473" w:rsidP="00831473">
      <w:pPr>
        <w:suppressAutoHyphens w:val="0"/>
        <w:spacing w:after="0" w:line="200" w:lineRule="atLeast"/>
        <w:ind w:left="567"/>
        <w:jc w:val="both"/>
        <w:rPr>
          <w:rFonts w:ascii="Arial" w:eastAsia="Arial" w:hAnsi="Arial" w:cs="Arial"/>
          <w:sz w:val="20"/>
          <w:szCs w:val="20"/>
          <w:lang w:eastAsia="es-ES_tradnl"/>
        </w:rPr>
      </w:pPr>
    </w:p>
    <w:p w:rsidR="002749F1" w:rsidRDefault="002749F1" w:rsidP="00831473">
      <w:pPr>
        <w:suppressAutoHyphens w:val="0"/>
        <w:spacing w:after="0" w:line="200" w:lineRule="atLeast"/>
        <w:ind w:left="567"/>
        <w:jc w:val="both"/>
        <w:rPr>
          <w:rFonts w:ascii="Arial" w:eastAsia="Arial" w:hAnsi="Arial" w:cs="Arial"/>
          <w:sz w:val="20"/>
          <w:szCs w:val="20"/>
          <w:lang w:eastAsia="es-ES_tradnl"/>
        </w:rPr>
      </w:pPr>
    </w:p>
    <w:p w:rsidR="002749F1" w:rsidRDefault="002749F1" w:rsidP="00831473">
      <w:pPr>
        <w:suppressAutoHyphens w:val="0"/>
        <w:spacing w:after="0" w:line="200" w:lineRule="atLeast"/>
        <w:ind w:left="567"/>
        <w:jc w:val="both"/>
        <w:rPr>
          <w:rFonts w:ascii="Arial" w:eastAsia="Arial" w:hAnsi="Arial" w:cs="Arial"/>
          <w:sz w:val="20"/>
          <w:szCs w:val="20"/>
          <w:lang w:eastAsia="es-ES_tradnl"/>
        </w:rPr>
      </w:pPr>
    </w:p>
    <w:p w:rsidR="002749F1" w:rsidRDefault="002749F1" w:rsidP="00831473">
      <w:pPr>
        <w:suppressAutoHyphens w:val="0"/>
        <w:spacing w:after="0" w:line="200" w:lineRule="atLeast"/>
        <w:ind w:left="567"/>
        <w:jc w:val="both"/>
        <w:rPr>
          <w:rFonts w:ascii="Arial" w:eastAsia="Arial" w:hAnsi="Arial" w:cs="Arial"/>
          <w:sz w:val="20"/>
          <w:szCs w:val="20"/>
          <w:lang w:eastAsia="es-ES_tradnl"/>
        </w:rPr>
      </w:pPr>
    </w:p>
    <w:p w:rsidR="002749F1" w:rsidRDefault="002749F1" w:rsidP="00831473">
      <w:pPr>
        <w:suppressAutoHyphens w:val="0"/>
        <w:spacing w:after="0" w:line="200" w:lineRule="atLeast"/>
        <w:ind w:left="567"/>
        <w:jc w:val="both"/>
        <w:rPr>
          <w:rFonts w:ascii="Arial" w:eastAsia="Arial" w:hAnsi="Arial" w:cs="Arial"/>
          <w:sz w:val="20"/>
          <w:szCs w:val="20"/>
          <w:lang w:eastAsia="es-ES_tradnl"/>
        </w:rPr>
      </w:pPr>
    </w:p>
    <w:p w:rsidR="002749F1" w:rsidRDefault="002749F1" w:rsidP="00831473">
      <w:pPr>
        <w:suppressAutoHyphens w:val="0"/>
        <w:spacing w:after="0" w:line="200" w:lineRule="atLeast"/>
        <w:ind w:left="567"/>
        <w:jc w:val="both"/>
        <w:rPr>
          <w:rFonts w:ascii="Arial" w:eastAsia="Arial" w:hAnsi="Arial" w:cs="Arial"/>
          <w:sz w:val="20"/>
          <w:szCs w:val="20"/>
          <w:lang w:eastAsia="es-ES_tradnl"/>
        </w:rPr>
      </w:pPr>
    </w:p>
    <w:p w:rsidR="002749F1" w:rsidRDefault="002749F1" w:rsidP="00831473">
      <w:pPr>
        <w:suppressAutoHyphens w:val="0"/>
        <w:spacing w:after="0" w:line="200" w:lineRule="atLeast"/>
        <w:ind w:left="567"/>
        <w:jc w:val="both"/>
        <w:rPr>
          <w:rFonts w:ascii="Arial" w:eastAsia="Arial" w:hAnsi="Arial" w:cs="Arial"/>
          <w:sz w:val="20"/>
          <w:szCs w:val="20"/>
          <w:lang w:eastAsia="es-ES_tradnl"/>
        </w:rPr>
      </w:pPr>
    </w:p>
    <w:p w:rsidR="002749F1" w:rsidRDefault="002749F1" w:rsidP="00831473">
      <w:pPr>
        <w:suppressAutoHyphens w:val="0"/>
        <w:spacing w:after="0" w:line="200" w:lineRule="atLeast"/>
        <w:ind w:left="567"/>
        <w:jc w:val="both"/>
        <w:rPr>
          <w:rFonts w:ascii="Arial" w:eastAsia="Arial" w:hAnsi="Arial" w:cs="Arial"/>
          <w:sz w:val="20"/>
          <w:szCs w:val="20"/>
          <w:lang w:eastAsia="es-ES_tradnl"/>
        </w:rPr>
      </w:pPr>
    </w:p>
    <w:p w:rsidR="002749F1" w:rsidRDefault="002749F1" w:rsidP="00831473">
      <w:pPr>
        <w:suppressAutoHyphens w:val="0"/>
        <w:spacing w:after="0" w:line="200" w:lineRule="atLeast"/>
        <w:ind w:left="567"/>
        <w:jc w:val="both"/>
        <w:rPr>
          <w:rFonts w:ascii="Arial" w:eastAsia="Arial" w:hAnsi="Arial" w:cs="Arial"/>
          <w:sz w:val="20"/>
          <w:szCs w:val="20"/>
          <w:lang w:eastAsia="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D784F" w:rsidRDefault="006D784F" w:rsidP="00280BB3">
      <w:pPr>
        <w:suppressAutoHyphens w:val="0"/>
        <w:spacing w:after="0" w:line="264" w:lineRule="auto"/>
        <w:jc w:val="both"/>
        <w:rPr>
          <w:rFonts w:ascii="Arial" w:hAnsi="Arial" w:cs="Arial"/>
          <w:b/>
          <w:bCs/>
          <w:sz w:val="20"/>
          <w:szCs w:val="20"/>
          <w:lang w:val="es-ES_tradnl"/>
        </w:rPr>
      </w:pPr>
    </w:p>
    <w:p w:rsidR="006D784F" w:rsidRDefault="006D784F" w:rsidP="00280BB3">
      <w:pPr>
        <w:suppressAutoHyphens w:val="0"/>
        <w:spacing w:after="0" w:line="264" w:lineRule="auto"/>
        <w:jc w:val="both"/>
        <w:rPr>
          <w:rFonts w:ascii="Arial" w:hAnsi="Arial" w:cs="Arial"/>
          <w:b/>
          <w:bCs/>
          <w:sz w:val="20"/>
          <w:szCs w:val="20"/>
          <w:lang w:val="es-ES_tradnl"/>
        </w:rPr>
      </w:pPr>
    </w:p>
    <w:p w:rsidR="00155ECF" w:rsidRDefault="00155ECF" w:rsidP="00155ECF">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lastRenderedPageBreak/>
        <w:t>ITINERARIO</w:t>
      </w: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2749F1" w:rsidRDefault="002749F1" w:rsidP="002749F1">
      <w:pPr>
        <w:spacing w:after="0"/>
        <w:jc w:val="both"/>
        <w:rPr>
          <w:rFonts w:asciiTheme="minorHAnsi" w:hAnsiTheme="minorHAnsi"/>
          <w:b/>
          <w:color w:val="0070C0"/>
          <w:sz w:val="24"/>
          <w:szCs w:val="24"/>
          <w:lang w:val="es-ES"/>
        </w:rPr>
      </w:pPr>
    </w:p>
    <w:p w:rsidR="002749F1" w:rsidRPr="002749F1" w:rsidRDefault="002749F1" w:rsidP="002749F1">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DÍA 1 LLEGADA A CIUDAD DE MÉXICO</w:t>
      </w:r>
    </w:p>
    <w:p w:rsidR="002749F1" w:rsidRPr="002749F1" w:rsidRDefault="002749F1" w:rsidP="002749F1">
      <w:pPr>
        <w:jc w:val="both"/>
        <w:rPr>
          <w:rFonts w:asciiTheme="minorHAnsi" w:hAnsiTheme="minorHAnsi"/>
          <w:color w:val="002060"/>
          <w:sz w:val="24"/>
          <w:szCs w:val="24"/>
          <w:lang w:val="es-ES"/>
        </w:rPr>
      </w:pPr>
      <w:r w:rsidRPr="002749F1">
        <w:rPr>
          <w:rFonts w:asciiTheme="minorHAnsi" w:hAnsiTheme="minorHAnsi"/>
          <w:color w:val="002060"/>
          <w:sz w:val="24"/>
          <w:szCs w:val="24"/>
          <w:lang w:val="es-ES"/>
        </w:rPr>
        <w:t>Arribo al Aeropuerto Internacional de la Ciudad de México, recepción y bienvenida por el personal de NILTZE MÉXICO TRAVEL. Durante el traslado al Hotel el guía dará indicaciones acerca de los recorridos. Registro en el hotel.  Alojamiento.</w:t>
      </w:r>
      <w:r w:rsidRPr="002749F1">
        <w:rPr>
          <w:rFonts w:asciiTheme="minorHAnsi" w:hAnsiTheme="minorHAnsi"/>
          <w:bCs/>
          <w:color w:val="002060"/>
          <w:sz w:val="24"/>
          <w:szCs w:val="24"/>
          <w:lang w:val="es-ES"/>
        </w:rPr>
        <w:t xml:space="preserve"> </w:t>
      </w:r>
      <w:r w:rsidRPr="002749F1">
        <w:rPr>
          <w:rFonts w:asciiTheme="minorHAnsi" w:hAnsiTheme="minorHAnsi"/>
          <w:color w:val="002060"/>
          <w:sz w:val="24"/>
          <w:szCs w:val="24"/>
          <w:lang w:val="es-ES"/>
        </w:rPr>
        <w:t xml:space="preserve"> </w:t>
      </w:r>
    </w:p>
    <w:p w:rsidR="002749F1" w:rsidRPr="002749F1" w:rsidRDefault="002749F1" w:rsidP="002749F1">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DÍA 2 CITY TOUR CD DE MÉXICO – COYOACÁN – XOCHIMILCO</w:t>
      </w:r>
    </w:p>
    <w:p w:rsidR="002749F1" w:rsidRPr="002749F1" w:rsidRDefault="002749F1" w:rsidP="002749F1">
      <w:pPr>
        <w:jc w:val="both"/>
        <w:rPr>
          <w:rFonts w:asciiTheme="minorHAnsi" w:hAnsiTheme="minorHAnsi"/>
          <w:color w:val="002060"/>
          <w:sz w:val="24"/>
          <w:szCs w:val="24"/>
          <w:lang w:val="es-ES"/>
        </w:rPr>
      </w:pPr>
      <w:r w:rsidRPr="002749F1">
        <w:rPr>
          <w:rFonts w:asciiTheme="minorHAnsi" w:hAnsiTheme="minorHAnsi"/>
          <w:bCs/>
          <w:color w:val="002060"/>
          <w:sz w:val="24"/>
          <w:szCs w:val="24"/>
          <w:lang w:val="es-ES"/>
        </w:rPr>
        <w:t>Desayuno incluido,</w:t>
      </w:r>
      <w:r w:rsidRPr="002749F1">
        <w:rPr>
          <w:rFonts w:asciiTheme="minorHAnsi" w:hAnsiTheme="minorHAnsi"/>
          <w:color w:val="002060"/>
          <w:sz w:val="24"/>
          <w:szCs w:val="24"/>
          <w:lang w:val="es-ES"/>
        </w:rPr>
        <w:t xml:space="preserve"> iniciaremos el recorrido por el Centro Histórico de la "Ciudad de los Palacios" como alguna vez fue bautizada por sus bellas construcciones coloniales, visitará: la Plaza de la Constitución o Zócalo, el Palacio Nacional con los famosos murales de Diego Rivera (sí las autoridades lo permiten) la magnífica Catedral Metropolitana y las ruinas del Templo Mayor Azteca (de la época prehispánica) vista panorámica de las principales avenidas y monumentos. Continuaremos el Tour haciendo una parada en el centro de Coyoacán, </w:t>
      </w:r>
      <w:r w:rsidRPr="002749F1">
        <w:rPr>
          <w:rFonts w:asciiTheme="minorHAnsi" w:hAnsiTheme="minorHAnsi" w:cs="Comic Sans MS"/>
          <w:color w:val="002060"/>
          <w:sz w:val="24"/>
          <w:szCs w:val="24"/>
          <w:lang w:val="es-ES"/>
        </w:rPr>
        <w:t xml:space="preserve">enclavado en el sur de la Ciudad de México, con el ambiente, quizás, el más agradable por sus calles tranquilas y con sus señoriales mansiones, en el cual es posible adentrarse por sus hermosas plazas, galerías de artes y restaurantes. Después continuamos hacia los antiguos canales de Xochimilco, patrimonio cultural de la humanidad, donde embarcaremos una típica trajinera (barca) decorada con vivos colores y apreciaremos las chinampas (islotes con cultivos de flores y legumbres) y la más típica tradición mexicana. Al regreso pasaremos por la Ciudad Universitaria (UNAM) para admirar los murales de Juan O ‘gorman, el Estadio Olímpico México 68, la Biblioteca Nacional y los edificios de la Rectoría. </w:t>
      </w:r>
      <w:r w:rsidRPr="002749F1">
        <w:rPr>
          <w:rFonts w:asciiTheme="minorHAnsi" w:hAnsiTheme="minorHAnsi"/>
          <w:color w:val="002060"/>
          <w:sz w:val="24"/>
          <w:szCs w:val="24"/>
          <w:lang w:val="es-ES"/>
        </w:rPr>
        <w:t>Regreso al hotel.  Alojamiento.</w:t>
      </w:r>
      <w:r w:rsidRPr="002749F1">
        <w:rPr>
          <w:rFonts w:asciiTheme="minorHAnsi" w:hAnsiTheme="minorHAnsi"/>
          <w:bCs/>
          <w:color w:val="002060"/>
          <w:sz w:val="24"/>
          <w:szCs w:val="24"/>
          <w:lang w:val="es-ES"/>
        </w:rPr>
        <w:t xml:space="preserve"> </w:t>
      </w:r>
      <w:r w:rsidRPr="002749F1">
        <w:rPr>
          <w:rFonts w:asciiTheme="minorHAnsi" w:hAnsiTheme="minorHAnsi"/>
          <w:color w:val="002060"/>
          <w:sz w:val="24"/>
          <w:szCs w:val="24"/>
          <w:lang w:val="es-ES"/>
        </w:rPr>
        <w:t xml:space="preserve"> </w:t>
      </w:r>
    </w:p>
    <w:p w:rsidR="002749F1" w:rsidRPr="002749F1" w:rsidRDefault="002749F1" w:rsidP="002749F1">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 xml:space="preserve">DÍA 3 BASÍLICA DE NUESTRA SEÑORA DE GUADALUPE - TEOTIHUACÁN – MÉXICO </w:t>
      </w:r>
    </w:p>
    <w:p w:rsidR="002749F1" w:rsidRPr="002749F1" w:rsidRDefault="002749F1" w:rsidP="002749F1">
      <w:pPr>
        <w:jc w:val="both"/>
        <w:rPr>
          <w:rFonts w:asciiTheme="minorHAnsi" w:hAnsiTheme="minorHAnsi"/>
          <w:color w:val="002060"/>
          <w:sz w:val="24"/>
          <w:szCs w:val="24"/>
          <w:lang w:val="es-ES"/>
        </w:rPr>
      </w:pPr>
      <w:r w:rsidRPr="002749F1">
        <w:rPr>
          <w:rFonts w:asciiTheme="minorHAnsi" w:hAnsiTheme="minorHAnsi"/>
          <w:bCs/>
          <w:color w:val="002060"/>
          <w:sz w:val="24"/>
          <w:szCs w:val="24"/>
          <w:lang w:val="es-ES"/>
        </w:rPr>
        <w:t xml:space="preserve">Desayuno incluido, nos dirigiremos a la Plaza de las Tres Culturas y veremos el antiguo mercado de Tlatelolco, continuamos a la </w:t>
      </w:r>
      <w:r w:rsidRPr="002749F1">
        <w:rPr>
          <w:rFonts w:asciiTheme="minorHAnsi" w:hAnsiTheme="minorHAnsi"/>
          <w:color w:val="002060"/>
          <w:sz w:val="24"/>
          <w:szCs w:val="24"/>
          <w:lang w:val="es-ES"/>
        </w:rPr>
        <w:t>Basílica de la Virgen de Guadalupe, Santuario de la Patrona de los mexicanos, en donde podremos admirar el manto genuino de Juan Diego con la Virgen. Continuaremos el recorrido por la zona arqueológica de Teotihuacán, donde conoceremos las pirámides del Sol y la Luna, así como otras ruinas de igual importancia, además de una breve explicación sobre la elaboración del pulque “El Licor Blanco” (bebida tradicional del México prehispánico) y la artesanía en obsidiana. Regreso al hotel. Alojamiento.</w:t>
      </w:r>
      <w:r w:rsidRPr="002749F1">
        <w:rPr>
          <w:rFonts w:asciiTheme="minorHAnsi" w:hAnsiTheme="minorHAnsi"/>
          <w:bCs/>
          <w:color w:val="002060"/>
          <w:sz w:val="24"/>
          <w:szCs w:val="24"/>
          <w:lang w:val="es-ES"/>
        </w:rPr>
        <w:t xml:space="preserve"> </w:t>
      </w:r>
      <w:r w:rsidRPr="002749F1">
        <w:rPr>
          <w:rFonts w:asciiTheme="minorHAnsi" w:hAnsiTheme="minorHAnsi"/>
          <w:color w:val="002060"/>
          <w:sz w:val="24"/>
          <w:szCs w:val="24"/>
          <w:lang w:val="es-ES"/>
        </w:rPr>
        <w:t xml:space="preserve"> </w:t>
      </w:r>
    </w:p>
    <w:p w:rsidR="002749F1" w:rsidRPr="002749F1" w:rsidRDefault="002749F1" w:rsidP="002749F1">
      <w:pPr>
        <w:jc w:val="both"/>
        <w:rPr>
          <w:rFonts w:asciiTheme="minorHAnsi" w:hAnsiTheme="minorHAnsi"/>
          <w:color w:val="002060"/>
          <w:sz w:val="24"/>
          <w:szCs w:val="24"/>
        </w:rPr>
      </w:pPr>
    </w:p>
    <w:p w:rsidR="002749F1" w:rsidRDefault="002749F1" w:rsidP="002749F1">
      <w:pPr>
        <w:spacing w:after="0"/>
        <w:jc w:val="both"/>
        <w:rPr>
          <w:rFonts w:asciiTheme="minorHAnsi" w:hAnsiTheme="minorHAnsi"/>
          <w:b/>
          <w:color w:val="0070C0"/>
          <w:sz w:val="24"/>
          <w:szCs w:val="24"/>
          <w:lang w:val="es-ES"/>
        </w:rPr>
      </w:pPr>
    </w:p>
    <w:p w:rsidR="002749F1" w:rsidRPr="002749F1" w:rsidRDefault="002749F1" w:rsidP="002749F1">
      <w:pPr>
        <w:spacing w:after="0"/>
        <w:jc w:val="both"/>
        <w:rPr>
          <w:rFonts w:asciiTheme="minorHAnsi" w:hAnsiTheme="minorHAnsi"/>
          <w:b/>
          <w:color w:val="0070C0"/>
          <w:sz w:val="12"/>
          <w:szCs w:val="24"/>
          <w:lang w:val="es-ES"/>
        </w:rPr>
      </w:pPr>
    </w:p>
    <w:p w:rsidR="002749F1" w:rsidRPr="002749F1" w:rsidRDefault="002749F1" w:rsidP="002749F1">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DÍA 4 CUERNAVACA – GRUTAS DE CACAHUAMILPA – TAXCO</w:t>
      </w:r>
    </w:p>
    <w:p w:rsidR="002749F1" w:rsidRPr="002749F1" w:rsidRDefault="002749F1" w:rsidP="002749F1">
      <w:pPr>
        <w:jc w:val="both"/>
        <w:rPr>
          <w:rFonts w:asciiTheme="minorHAnsi" w:hAnsiTheme="minorHAnsi"/>
          <w:color w:val="002060"/>
          <w:sz w:val="24"/>
          <w:szCs w:val="24"/>
          <w:lang w:val="es-ES"/>
        </w:rPr>
      </w:pPr>
      <w:r w:rsidRPr="002749F1">
        <w:rPr>
          <w:rFonts w:asciiTheme="minorHAnsi" w:hAnsiTheme="minorHAnsi"/>
          <w:bCs/>
          <w:color w:val="002060"/>
          <w:sz w:val="24"/>
          <w:szCs w:val="24"/>
          <w:lang w:val="es-ES"/>
        </w:rPr>
        <w:lastRenderedPageBreak/>
        <w:t>Desayuno incluido</w:t>
      </w:r>
      <w:r w:rsidRPr="002749F1">
        <w:rPr>
          <w:rFonts w:asciiTheme="minorHAnsi" w:hAnsiTheme="minorHAnsi"/>
          <w:color w:val="002060"/>
          <w:sz w:val="24"/>
          <w:szCs w:val="24"/>
          <w:lang w:val="es-ES"/>
        </w:rPr>
        <w:t xml:space="preserve"> saldremos hacia Cuernavaca “La Ciudad de la Eterna Primavera”, donde visitaremos el centro histórico con su bella Catedral, la más antigua de México; continuaremos hacia las Grutas de Cacahuamilpa donde nos adentraremos en una aventura al centro del planeta admirando las estalactitas y estalagmitas. Al finalizar seguiremos nuestro camino al Pueblo Mágico de Taxco, es una pequeña ciudad colonial localizada al pie de las laderas de la Sierra Madre del Sur con un estilo único de arquitectura el cual sobresale por sus calles empedradas con casas blancas techos de tejas rojas. Los balcones de hierro en las ventanas que están normalmente rebosantes de hermosas flores colgantes. Taxco es también conocido como la capital productora de plata de México así que encontrará una gran variedad de artículos de plata para comprar. Disfrutaremos de un tiempo libre por las calles empedradas, visitaremos la catedral de Santa Prisca y gozaremos la atmósfera de un pueblo típico mexicano. Registro en el hotel.  Alojamiento.</w:t>
      </w:r>
      <w:r w:rsidRPr="002749F1">
        <w:rPr>
          <w:rFonts w:asciiTheme="minorHAnsi" w:hAnsiTheme="minorHAnsi"/>
          <w:bCs/>
          <w:color w:val="002060"/>
          <w:sz w:val="24"/>
          <w:szCs w:val="24"/>
          <w:lang w:val="es-ES"/>
        </w:rPr>
        <w:t xml:space="preserve"> </w:t>
      </w:r>
      <w:r w:rsidRPr="002749F1">
        <w:rPr>
          <w:rFonts w:asciiTheme="minorHAnsi" w:hAnsiTheme="minorHAnsi"/>
          <w:color w:val="002060"/>
          <w:sz w:val="24"/>
          <w:szCs w:val="24"/>
          <w:lang w:val="es-ES"/>
        </w:rPr>
        <w:t xml:space="preserve"> </w:t>
      </w:r>
    </w:p>
    <w:p w:rsidR="002749F1" w:rsidRPr="002749F1" w:rsidRDefault="002749F1" w:rsidP="002749F1">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DÍA 5 TAXCO – ACAPULCO</w:t>
      </w:r>
    </w:p>
    <w:p w:rsidR="002749F1" w:rsidRPr="002749F1" w:rsidRDefault="002749F1" w:rsidP="002749F1">
      <w:pPr>
        <w:jc w:val="both"/>
        <w:rPr>
          <w:rFonts w:asciiTheme="minorHAnsi" w:hAnsiTheme="minorHAnsi"/>
          <w:noProof/>
          <w:color w:val="002060"/>
          <w:sz w:val="24"/>
          <w:szCs w:val="24"/>
          <w:lang w:val="es-ES"/>
        </w:rPr>
      </w:pPr>
      <w:r w:rsidRPr="002749F1">
        <w:rPr>
          <w:rFonts w:asciiTheme="minorHAnsi" w:hAnsiTheme="minorHAnsi"/>
          <w:bCs/>
          <w:color w:val="002060"/>
          <w:sz w:val="24"/>
          <w:szCs w:val="24"/>
          <w:lang w:val="es-ES"/>
        </w:rPr>
        <w:t>Desayuno incluido</w:t>
      </w:r>
      <w:r w:rsidRPr="002749F1">
        <w:rPr>
          <w:rFonts w:asciiTheme="minorHAnsi" w:hAnsiTheme="minorHAnsi"/>
          <w:color w:val="002060"/>
          <w:sz w:val="24"/>
          <w:szCs w:val="24"/>
          <w:lang w:val="es-ES"/>
        </w:rPr>
        <w:t xml:space="preserve">, a la hora prevista saldremos hacia el paradisiaco puerto de Acapulco. Registro en el Hotel para disfrutar del </w:t>
      </w:r>
      <w:r w:rsidRPr="002749F1">
        <w:rPr>
          <w:rFonts w:asciiTheme="minorHAnsi" w:hAnsiTheme="minorHAnsi"/>
          <w:bCs/>
          <w:color w:val="002060"/>
          <w:sz w:val="24"/>
          <w:szCs w:val="24"/>
          <w:lang w:val="es-ES"/>
        </w:rPr>
        <w:t>Sistema Todo Incluido</w:t>
      </w:r>
      <w:r w:rsidRPr="002749F1">
        <w:rPr>
          <w:rFonts w:asciiTheme="minorHAnsi" w:hAnsiTheme="minorHAnsi"/>
          <w:color w:val="002060"/>
          <w:sz w:val="24"/>
          <w:szCs w:val="24"/>
          <w:lang w:val="es-ES"/>
        </w:rPr>
        <w:t xml:space="preserve">. Por la tarde, nos trasladaremos al muelle para abordar el yate Bonanza que nos llevará a recorrer la hermosa bahía en un trayecto de tres horas (incluye barra libre de bebidas nacionales); ahí admiraremos la zona residencial donde se encuentran las casas de famosos artistas nacionales e internacionales, la tradicional quebrada y la bahía de Puerto Marqués desembarque. Continuamos nuestro recorrido a “La Quebrada” y el show de clavadistas, donde estos intrépidos hombres arriesgan su vida al lanzarse por un acantilado de 45 metros de altura, cuando las olas del mar rompen contra las rocas. Alojamiento.      </w:t>
      </w:r>
    </w:p>
    <w:p w:rsidR="002749F1" w:rsidRPr="002749F1" w:rsidRDefault="002749F1" w:rsidP="002749F1">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 xml:space="preserve">DÍA 6 ACAPULCO </w:t>
      </w:r>
    </w:p>
    <w:p w:rsidR="002749F1" w:rsidRPr="002749F1" w:rsidRDefault="002749F1" w:rsidP="002749F1">
      <w:pPr>
        <w:jc w:val="both"/>
        <w:rPr>
          <w:rFonts w:asciiTheme="minorHAnsi" w:hAnsiTheme="minorHAnsi"/>
          <w:color w:val="002060"/>
          <w:sz w:val="24"/>
          <w:szCs w:val="24"/>
        </w:rPr>
      </w:pPr>
      <w:r w:rsidRPr="002749F1">
        <w:rPr>
          <w:rFonts w:asciiTheme="minorHAnsi" w:hAnsiTheme="minorHAnsi"/>
          <w:color w:val="002060"/>
          <w:sz w:val="24"/>
          <w:szCs w:val="24"/>
          <w:lang w:val="es-ES"/>
        </w:rPr>
        <w:t>Día libre para disfrutar de las playas de Acapulco y nuestro sistema todo incluido, así como actividades personales. Alojamiento.</w:t>
      </w:r>
    </w:p>
    <w:p w:rsidR="002749F1" w:rsidRPr="002749F1" w:rsidRDefault="002749F1" w:rsidP="002749F1">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 xml:space="preserve">DÍA 7 ACAPULCO – MÉXICO </w:t>
      </w:r>
    </w:p>
    <w:p w:rsidR="002749F1" w:rsidRPr="002749F1" w:rsidRDefault="002749F1" w:rsidP="002749F1">
      <w:pPr>
        <w:jc w:val="both"/>
        <w:rPr>
          <w:rFonts w:asciiTheme="minorHAnsi" w:hAnsiTheme="minorHAnsi"/>
          <w:color w:val="002060"/>
          <w:sz w:val="24"/>
          <w:szCs w:val="24"/>
          <w:lang w:val="es-ES"/>
        </w:rPr>
      </w:pPr>
      <w:r w:rsidRPr="002749F1">
        <w:rPr>
          <w:rFonts w:asciiTheme="minorHAnsi" w:hAnsiTheme="minorHAnsi"/>
          <w:bCs/>
          <w:color w:val="002060"/>
          <w:sz w:val="24"/>
          <w:szCs w:val="24"/>
          <w:lang w:val="es-ES"/>
        </w:rPr>
        <w:t>Desayuno incluido</w:t>
      </w:r>
      <w:r w:rsidRPr="002749F1">
        <w:rPr>
          <w:rFonts w:asciiTheme="minorHAnsi" w:hAnsiTheme="minorHAnsi"/>
          <w:color w:val="002060"/>
          <w:sz w:val="24"/>
          <w:szCs w:val="24"/>
          <w:lang w:val="es-ES"/>
        </w:rPr>
        <w:t>, a la hora indicada saldremos con destino a la Ciudad de México (pasajeros individuales el regreso Acapulco – México será en autobús de línea, incluye boleto de autobús y traslados en Acapulco y Cd de México). Al llegar, registro en el Hotel. Alojamiento.</w:t>
      </w:r>
    </w:p>
    <w:p w:rsidR="002749F1" w:rsidRPr="002749F1" w:rsidRDefault="002749F1" w:rsidP="002749F1">
      <w:pPr>
        <w:spacing w:after="0"/>
        <w:jc w:val="both"/>
        <w:rPr>
          <w:rFonts w:asciiTheme="minorHAnsi" w:hAnsiTheme="minorHAnsi"/>
          <w:b/>
          <w:color w:val="0070C0"/>
          <w:sz w:val="24"/>
          <w:szCs w:val="24"/>
          <w:lang w:val="es-ES"/>
        </w:rPr>
      </w:pPr>
      <w:r w:rsidRPr="002749F1">
        <w:rPr>
          <w:rFonts w:asciiTheme="minorHAnsi" w:hAnsiTheme="minorHAnsi"/>
          <w:b/>
          <w:color w:val="0070C0"/>
          <w:sz w:val="24"/>
          <w:szCs w:val="24"/>
          <w:lang w:val="es-ES"/>
        </w:rPr>
        <w:t xml:space="preserve">DÍA 8 AEROPUERTO DE CIUDAD DE MÉXICO </w:t>
      </w:r>
    </w:p>
    <w:p w:rsidR="002749F1" w:rsidRPr="002749F1" w:rsidRDefault="002749F1" w:rsidP="002749F1">
      <w:pPr>
        <w:spacing w:after="0"/>
        <w:jc w:val="both"/>
        <w:rPr>
          <w:rFonts w:asciiTheme="minorHAnsi" w:hAnsiTheme="minorHAnsi"/>
          <w:color w:val="002060"/>
          <w:sz w:val="24"/>
          <w:szCs w:val="24"/>
          <w:lang w:val="es-ES"/>
        </w:rPr>
      </w:pPr>
      <w:r>
        <w:rPr>
          <w:rFonts w:asciiTheme="minorHAnsi" w:hAnsiTheme="minorHAnsi"/>
          <w:color w:val="002060"/>
          <w:sz w:val="24"/>
          <w:szCs w:val="24"/>
          <w:lang w:val="es-ES"/>
        </w:rPr>
        <w:t>A</w:t>
      </w:r>
      <w:r w:rsidRPr="002749F1">
        <w:rPr>
          <w:rFonts w:asciiTheme="minorHAnsi" w:hAnsiTheme="minorHAnsi"/>
          <w:color w:val="002060"/>
          <w:sz w:val="24"/>
          <w:szCs w:val="24"/>
          <w:lang w:val="es-ES"/>
        </w:rPr>
        <w:t xml:space="preserve"> la hora prevista traslado al Aeropuerto para tomar vuelo con destino a Casa</w:t>
      </w:r>
      <w:r>
        <w:rPr>
          <w:rFonts w:asciiTheme="minorHAnsi" w:hAnsiTheme="minorHAnsi"/>
          <w:color w:val="002060"/>
          <w:sz w:val="24"/>
          <w:szCs w:val="24"/>
          <w:lang w:val="es-ES"/>
        </w:rPr>
        <w:t>.</w:t>
      </w:r>
    </w:p>
    <w:p w:rsidR="00155ECF" w:rsidRPr="002749F1" w:rsidRDefault="00155ECF" w:rsidP="00280BB3">
      <w:pPr>
        <w:suppressAutoHyphens w:val="0"/>
        <w:spacing w:after="0" w:line="264" w:lineRule="auto"/>
        <w:jc w:val="both"/>
        <w:rPr>
          <w:rFonts w:ascii="Arial" w:hAnsi="Arial" w:cs="Arial"/>
          <w:b/>
          <w:bCs/>
          <w:sz w:val="20"/>
          <w:szCs w:val="20"/>
          <w:lang w:val="es-ES"/>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2749F1" w:rsidRDefault="002749F1" w:rsidP="00280BB3">
      <w:pPr>
        <w:suppressAutoHyphens w:val="0"/>
        <w:spacing w:after="0" w:line="264" w:lineRule="auto"/>
        <w:jc w:val="both"/>
        <w:rPr>
          <w:rFonts w:ascii="Arial" w:hAnsi="Arial" w:cs="Arial"/>
          <w:b/>
          <w:bCs/>
          <w:sz w:val="20"/>
          <w:szCs w:val="20"/>
          <w:lang w:val="es-ES_tradnl"/>
        </w:rPr>
      </w:pPr>
    </w:p>
    <w:p w:rsidR="00280BB3" w:rsidRDefault="00B9455D" w:rsidP="00280BB3">
      <w:pPr>
        <w:suppressAutoHyphens w:val="0"/>
        <w:spacing w:after="0" w:line="264" w:lineRule="auto"/>
        <w:jc w:val="both"/>
        <w:rPr>
          <w:rFonts w:ascii="Arial" w:eastAsia="Arial" w:hAnsi="Arial" w:cs="Arial"/>
          <w:b/>
          <w:bCs/>
          <w:sz w:val="20"/>
          <w:szCs w:val="20"/>
          <w:lang w:val="es-ES_tradnl"/>
        </w:rPr>
      </w:pPr>
      <w:r w:rsidRPr="0062733F">
        <w:rPr>
          <w:rFonts w:ascii="Arial" w:hAnsi="Arial" w:cs="Arial"/>
          <w:b/>
          <w:bCs/>
          <w:sz w:val="20"/>
          <w:szCs w:val="20"/>
          <w:lang w:val="es-ES_tradnl"/>
        </w:rPr>
        <w:lastRenderedPageBreak/>
        <w:t>GENERALES</w:t>
      </w:r>
      <w:r w:rsidRPr="0062733F">
        <w:rPr>
          <w:rFonts w:ascii="Arial" w:eastAsia="Arial" w:hAnsi="Arial" w:cs="Arial"/>
          <w:b/>
          <w:bCs/>
          <w:sz w:val="20"/>
          <w:szCs w:val="20"/>
          <w:lang w:val="es-ES_tradnl"/>
        </w:rPr>
        <w:t>:</w:t>
      </w:r>
    </w:p>
    <w:p w:rsidR="00280BB3" w:rsidRPr="0062733F" w:rsidRDefault="00280BB3" w:rsidP="00280BB3">
      <w:pPr>
        <w:suppressAutoHyphens w:val="0"/>
        <w:spacing w:after="0" w:line="264" w:lineRule="auto"/>
        <w:jc w:val="both"/>
        <w:rPr>
          <w:rFonts w:ascii="Arial" w:hAnsi="Arial" w:cs="Arial"/>
          <w:sz w:val="20"/>
          <w:szCs w:val="20"/>
        </w:rPr>
      </w:pPr>
    </w:p>
    <w:p w:rsidR="00280BB3" w:rsidRPr="00DE6F29" w:rsidRDefault="00280BB3" w:rsidP="00B9455D">
      <w:pPr>
        <w:numPr>
          <w:ilvl w:val="0"/>
          <w:numId w:val="2"/>
        </w:numPr>
        <w:tabs>
          <w:tab w:val="clear" w:pos="284"/>
          <w:tab w:val="num" w:pos="0"/>
        </w:tabs>
        <w:suppressAutoHyphens w:val="0"/>
        <w:spacing w:after="0"/>
        <w:ind w:left="567" w:right="-93" w:hanging="283"/>
        <w:jc w:val="both"/>
        <w:rPr>
          <w:rFonts w:ascii="Arial" w:hAnsi="Arial" w:cs="Arial"/>
          <w:b/>
          <w:sz w:val="20"/>
          <w:szCs w:val="20"/>
        </w:rPr>
      </w:pPr>
      <w:r w:rsidRPr="00DE6F29">
        <w:rPr>
          <w:rFonts w:ascii="Arial" w:hAnsi="Arial" w:cs="Arial"/>
          <w:b/>
          <w:sz w:val="20"/>
          <w:szCs w:val="20"/>
        </w:rPr>
        <w:t>Tarifas</w:t>
      </w:r>
      <w:r w:rsidRPr="00DE6F29">
        <w:rPr>
          <w:rFonts w:ascii="Arial" w:eastAsia="Tahoma" w:hAnsi="Arial" w:cs="Arial"/>
          <w:b/>
          <w:sz w:val="20"/>
          <w:szCs w:val="20"/>
        </w:rPr>
        <w:t xml:space="preserve"> 10% </w:t>
      </w:r>
      <w:r w:rsidRPr="00DE6F29">
        <w:rPr>
          <w:rFonts w:ascii="Arial" w:hAnsi="Arial" w:cs="Arial"/>
          <w:b/>
          <w:sz w:val="20"/>
          <w:szCs w:val="20"/>
        </w:rPr>
        <w:t xml:space="preserve">comisionables (descontando impuestos). </w:t>
      </w:r>
      <w:r w:rsidR="00B9455D">
        <w:rPr>
          <w:rFonts w:ascii="Arial" w:eastAsia="Tahoma" w:hAnsi="Arial" w:cs="Arial"/>
          <w:b/>
          <w:sz w:val="20"/>
          <w:szCs w:val="20"/>
        </w:rPr>
        <w:t>$10</w:t>
      </w:r>
      <w:r w:rsidRPr="00DE6F29">
        <w:rPr>
          <w:rFonts w:ascii="Arial" w:eastAsia="Tahoma" w:hAnsi="Arial" w:cs="Arial"/>
          <w:b/>
          <w:sz w:val="20"/>
          <w:szCs w:val="20"/>
        </w:rPr>
        <w:t xml:space="preserve"> </w:t>
      </w:r>
      <w:r w:rsidRPr="00DE6F29">
        <w:rPr>
          <w:rFonts w:ascii="Arial" w:hAnsi="Arial" w:cs="Arial"/>
          <w:b/>
          <w:sz w:val="20"/>
          <w:szCs w:val="20"/>
        </w:rPr>
        <w:t>dólares</w:t>
      </w:r>
      <w:r w:rsidRPr="00DE6F29">
        <w:rPr>
          <w:rFonts w:ascii="Arial" w:eastAsia="Tahoma" w:hAnsi="Arial" w:cs="Arial"/>
          <w:b/>
          <w:sz w:val="20"/>
          <w:szCs w:val="20"/>
        </w:rPr>
        <w:t xml:space="preserve"> </w:t>
      </w:r>
      <w:r w:rsidRPr="00DE6F29">
        <w:rPr>
          <w:rFonts w:ascii="Arial" w:hAnsi="Arial" w:cs="Arial"/>
          <w:b/>
          <w:sz w:val="20"/>
          <w:szCs w:val="20"/>
        </w:rPr>
        <w:t>de</w:t>
      </w:r>
      <w:r w:rsidRPr="00DE6F29">
        <w:rPr>
          <w:rFonts w:ascii="Arial" w:eastAsia="Tahoma" w:hAnsi="Arial" w:cs="Arial"/>
          <w:b/>
          <w:sz w:val="20"/>
          <w:szCs w:val="20"/>
        </w:rPr>
        <w:t xml:space="preserve"> </w:t>
      </w:r>
      <w:r w:rsidRPr="00DE6F29">
        <w:rPr>
          <w:rFonts w:ascii="Arial" w:hAnsi="Arial" w:cs="Arial"/>
          <w:b/>
          <w:sz w:val="20"/>
          <w:szCs w:val="20"/>
        </w:rPr>
        <w:t>incentivo</w:t>
      </w:r>
      <w:r w:rsidRPr="00DE6F29">
        <w:rPr>
          <w:rFonts w:ascii="Arial" w:eastAsia="Tahoma" w:hAnsi="Arial" w:cs="Arial"/>
          <w:b/>
          <w:sz w:val="20"/>
          <w:szCs w:val="20"/>
        </w:rPr>
        <w:t xml:space="preserve"> </w:t>
      </w:r>
      <w:r w:rsidRPr="00DE6F29">
        <w:rPr>
          <w:rFonts w:ascii="Arial" w:hAnsi="Arial" w:cs="Arial"/>
          <w:b/>
          <w:sz w:val="20"/>
          <w:szCs w:val="20"/>
        </w:rPr>
        <w:t>por</w:t>
      </w:r>
      <w:r w:rsidRPr="00DE6F29">
        <w:rPr>
          <w:rFonts w:ascii="Arial" w:eastAsia="Tahoma" w:hAnsi="Arial" w:cs="Arial"/>
          <w:b/>
          <w:sz w:val="20"/>
          <w:szCs w:val="20"/>
        </w:rPr>
        <w:t xml:space="preserve"> </w:t>
      </w:r>
      <w:r w:rsidRPr="00DE6F29">
        <w:rPr>
          <w:rFonts w:ascii="Arial" w:hAnsi="Arial" w:cs="Arial"/>
          <w:b/>
          <w:sz w:val="20"/>
          <w:szCs w:val="20"/>
        </w:rPr>
        <w:t>pax</w:t>
      </w:r>
      <w:r w:rsidRPr="00DE6F29">
        <w:rPr>
          <w:rFonts w:ascii="Arial" w:eastAsia="Tahoma" w:hAnsi="Arial" w:cs="Arial"/>
          <w:b/>
          <w:sz w:val="20"/>
          <w:szCs w:val="20"/>
        </w:rPr>
        <w:t>.</w:t>
      </w:r>
      <w:r w:rsidRPr="00DE6F29">
        <w:rPr>
          <w:rFonts w:ascii="Arial" w:eastAsia="Arial" w:hAnsi="Arial" w:cs="Arial"/>
          <w:b/>
          <w:sz w:val="20"/>
          <w:szCs w:val="20"/>
        </w:rPr>
        <w:t xml:space="preserve">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Tarifas NO son válidas para: Semana Santa, Fiestas Patrias, Navidad, Año Nuevo, grupos, fines de semana largos, días festivos en Perú y en destino, ferias, congresos y blackouts.</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No reembolsable, no endosable, ni transferible. No se permite cambios. Todos los tramos aéreos de estas ofertas tienen que ser reservados por DOMIREPS.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DE6F29">
        <w:rPr>
          <w:rFonts w:ascii="Arial" w:hAnsi="Arial" w:cs="Arial"/>
          <w:b/>
          <w:sz w:val="20"/>
          <w:szCs w:val="20"/>
        </w:rPr>
        <w:t>Precios sujetos a variación sin previo aviso</w:t>
      </w:r>
      <w:r w:rsidRPr="00B30ACE">
        <w:rPr>
          <w:rFonts w:ascii="Arial" w:hAnsi="Arial" w:cs="Arial"/>
          <w:sz w:val="20"/>
          <w:szCs w:val="20"/>
        </w:rPr>
        <w:t>, t</w:t>
      </w:r>
      <w:r w:rsidRPr="00B30ACE">
        <w:rPr>
          <w:rFonts w:ascii="Arial" w:hAnsi="Arial" w:cs="Arial"/>
          <w:sz w:val="20"/>
          <w:szCs w:val="18"/>
          <w:shd w:val="clear" w:color="auto" w:fill="FFFFFF"/>
        </w:rPr>
        <w:t xml:space="preserve">arifas pueden caducar en cualquier momento, inclusive en este instante por regulaciones del operador o línea aérea. </w:t>
      </w:r>
      <w:r w:rsidRPr="007777F5">
        <w:rPr>
          <w:rFonts w:ascii="Arial" w:hAnsi="Arial" w:cs="Arial"/>
          <w:sz w:val="20"/>
          <w:szCs w:val="20"/>
        </w:rPr>
        <w:t>Sujetas a modificación y disponibilidad al momento de efectuar la reserva</w:t>
      </w:r>
      <w:r>
        <w:rPr>
          <w:rFonts w:ascii="Arial" w:hAnsi="Arial" w:cs="Arial"/>
          <w:sz w:val="20"/>
          <w:szCs w:val="20"/>
        </w:rPr>
        <w:t>.</w:t>
      </w:r>
      <w:r w:rsidRPr="00B30ACE">
        <w:rPr>
          <w:rFonts w:ascii="Arial" w:hAnsi="Arial" w:cs="Arial"/>
          <w:sz w:val="20"/>
          <w:szCs w:val="18"/>
          <w:shd w:val="clear" w:color="auto" w:fill="FFFFFF"/>
        </w:rPr>
        <w:t xml:space="preserve"> Consultar antes de solicitar reserva.</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Los traslados aplica para vuelos diurnos, </w:t>
      </w:r>
      <w:r w:rsidRPr="00B30ACE">
        <w:rPr>
          <w:rFonts w:ascii="Arial" w:hAnsi="Arial" w:cs="Arial"/>
          <w:bCs/>
          <w:sz w:val="20"/>
          <w:szCs w:val="24"/>
        </w:rPr>
        <w:t>no valido para vuelos fuera del horario establecido, para ello deberán aplicar tarifa especial o privado. Consultar.</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Domireps no se hace responsable por los tours o servicios adquiridos a través de un tercero inherente a nuestra empresa, tomados de manera adicional a los servicios emitidos por los asesores de nuestra empresa. </w:t>
      </w:r>
    </w:p>
    <w:p w:rsidR="00280BB3" w:rsidRPr="00B30ACE" w:rsidRDefault="00280BB3" w:rsidP="00280BB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457903" w:rsidRDefault="00280BB3" w:rsidP="00457903">
      <w:pPr>
        <w:numPr>
          <w:ilvl w:val="0"/>
          <w:numId w:val="2"/>
        </w:numPr>
        <w:tabs>
          <w:tab w:val="clear" w:pos="284"/>
          <w:tab w:val="num" w:pos="0"/>
        </w:tabs>
        <w:suppressAutoHyphens w:val="0"/>
        <w:spacing w:after="0"/>
        <w:ind w:left="567" w:hanging="283"/>
        <w:jc w:val="both"/>
        <w:rPr>
          <w:rFonts w:ascii="Arial" w:hAnsi="Arial" w:cs="Arial"/>
          <w:sz w:val="20"/>
          <w:szCs w:val="20"/>
        </w:rPr>
      </w:pPr>
      <w:r w:rsidRPr="00B30ACE">
        <w:rPr>
          <w:rFonts w:ascii="Arial" w:hAnsi="Arial" w:cs="Arial"/>
          <w:sz w:val="20"/>
          <w:szCs w:val="20"/>
        </w:rPr>
        <w:t xml:space="preserve">Tarifas, queues e impuestos aéreos sujetos a variación y regulación de la propia línea aérea hasta la emisión de los boletos. </w:t>
      </w:r>
    </w:p>
    <w:p w:rsidR="005C6864" w:rsidRPr="000F6332" w:rsidRDefault="00280BB3" w:rsidP="00296E26">
      <w:pPr>
        <w:numPr>
          <w:ilvl w:val="0"/>
          <w:numId w:val="2"/>
        </w:numPr>
        <w:tabs>
          <w:tab w:val="clear" w:pos="284"/>
          <w:tab w:val="num" w:pos="0"/>
        </w:tabs>
        <w:suppressAutoHyphens w:val="0"/>
        <w:spacing w:after="0" w:line="200" w:lineRule="atLeast"/>
        <w:ind w:left="567" w:hanging="283"/>
        <w:jc w:val="both"/>
        <w:rPr>
          <w:rFonts w:ascii="Arial" w:hAnsi="Arial" w:cs="Arial"/>
          <w:b/>
          <w:sz w:val="20"/>
          <w:szCs w:val="20"/>
        </w:rPr>
      </w:pPr>
      <w:r w:rsidRPr="000F6332">
        <w:rPr>
          <w:rFonts w:ascii="Arial" w:hAnsi="Arial" w:cs="Arial"/>
          <w:sz w:val="20"/>
          <w:szCs w:val="20"/>
        </w:rPr>
        <w:t>Precios</w:t>
      </w:r>
      <w:r w:rsidRPr="000F6332">
        <w:rPr>
          <w:rFonts w:ascii="Arial" w:eastAsia="Arial" w:hAnsi="Arial" w:cs="Arial"/>
          <w:sz w:val="20"/>
          <w:szCs w:val="20"/>
        </w:rPr>
        <w:t xml:space="preserve"> </w:t>
      </w:r>
      <w:r w:rsidRPr="000F6332">
        <w:rPr>
          <w:rFonts w:ascii="Arial" w:hAnsi="Arial" w:cs="Arial"/>
          <w:sz w:val="20"/>
          <w:szCs w:val="20"/>
        </w:rPr>
        <w:t>y</w:t>
      </w:r>
      <w:r w:rsidRPr="000F6332">
        <w:rPr>
          <w:rFonts w:ascii="Arial" w:eastAsia="Arial" w:hAnsi="Arial" w:cs="Arial"/>
          <w:sz w:val="20"/>
          <w:szCs w:val="20"/>
        </w:rPr>
        <w:t xml:space="preserve"> </w:t>
      </w:r>
      <w:r w:rsidRPr="000F6332">
        <w:rPr>
          <w:rFonts w:ascii="Arial" w:hAnsi="Arial" w:cs="Arial"/>
          <w:sz w:val="20"/>
          <w:szCs w:val="20"/>
        </w:rPr>
        <w:t>taxes</w:t>
      </w:r>
      <w:r w:rsidRPr="000F6332">
        <w:rPr>
          <w:rFonts w:ascii="Arial" w:eastAsia="Arial" w:hAnsi="Arial" w:cs="Arial"/>
          <w:sz w:val="20"/>
          <w:szCs w:val="20"/>
        </w:rPr>
        <w:t xml:space="preserve"> </w:t>
      </w:r>
      <w:r w:rsidRPr="000F6332">
        <w:rPr>
          <w:rFonts w:ascii="Arial" w:hAnsi="Arial" w:cs="Arial"/>
          <w:sz w:val="20"/>
          <w:szCs w:val="20"/>
        </w:rPr>
        <w:t>actualizados</w:t>
      </w:r>
      <w:r w:rsidRPr="000F6332">
        <w:rPr>
          <w:rFonts w:ascii="Arial" w:eastAsia="Arial" w:hAnsi="Arial" w:cs="Arial"/>
          <w:sz w:val="20"/>
          <w:szCs w:val="20"/>
        </w:rPr>
        <w:t xml:space="preserve"> </w:t>
      </w:r>
      <w:r w:rsidRPr="000F6332">
        <w:rPr>
          <w:rFonts w:ascii="Arial" w:hAnsi="Arial" w:cs="Arial"/>
          <w:sz w:val="20"/>
          <w:szCs w:val="20"/>
        </w:rPr>
        <w:t>al</w:t>
      </w:r>
      <w:r w:rsidRPr="000F6332">
        <w:rPr>
          <w:rFonts w:ascii="Arial" w:eastAsia="Arial" w:hAnsi="Arial" w:cs="Arial"/>
          <w:sz w:val="20"/>
          <w:szCs w:val="20"/>
        </w:rPr>
        <w:t xml:space="preserve"> </w:t>
      </w:r>
      <w:r w:rsidRPr="000F6332">
        <w:rPr>
          <w:rFonts w:ascii="Arial" w:hAnsi="Arial" w:cs="Arial"/>
          <w:sz w:val="20"/>
          <w:szCs w:val="20"/>
        </w:rPr>
        <w:t>día</w:t>
      </w:r>
      <w:r w:rsidRPr="000F6332">
        <w:rPr>
          <w:rFonts w:ascii="Arial" w:eastAsia="Arial" w:hAnsi="Arial" w:cs="Arial"/>
          <w:sz w:val="20"/>
          <w:szCs w:val="20"/>
        </w:rPr>
        <w:t xml:space="preserve"> </w:t>
      </w:r>
      <w:r w:rsidR="009F5773">
        <w:rPr>
          <w:rFonts w:ascii="Arial" w:eastAsia="Arial" w:hAnsi="Arial" w:cs="Arial"/>
          <w:sz w:val="20"/>
          <w:szCs w:val="20"/>
        </w:rPr>
        <w:t>2</w:t>
      </w:r>
      <w:r w:rsidR="002749F1">
        <w:rPr>
          <w:rFonts w:ascii="Arial" w:eastAsia="Arial" w:hAnsi="Arial" w:cs="Arial"/>
          <w:sz w:val="20"/>
          <w:szCs w:val="20"/>
        </w:rPr>
        <w:t>1</w:t>
      </w:r>
      <w:r w:rsidR="009F5773">
        <w:rPr>
          <w:rFonts w:ascii="Arial" w:eastAsia="Arial" w:hAnsi="Arial" w:cs="Arial"/>
          <w:sz w:val="20"/>
          <w:szCs w:val="20"/>
        </w:rPr>
        <w:t xml:space="preserve"> de Mayo del 2019</w:t>
      </w:r>
      <w:r w:rsidR="007645F1">
        <w:rPr>
          <w:rFonts w:ascii="Arial" w:eastAsia="Arial" w:hAnsi="Arial" w:cs="Arial"/>
          <w:sz w:val="20"/>
          <w:szCs w:val="20"/>
        </w:rPr>
        <w:t>.</w:t>
      </w:r>
    </w:p>
    <w:sectPr w:rsidR="005C6864" w:rsidRPr="000F6332" w:rsidSect="00EE00C6">
      <w:headerReference w:type="default" r:id="rId9"/>
      <w:footerReference w:type="default" r:id="rId10"/>
      <w:pgSz w:w="12240" w:h="15840"/>
      <w:pgMar w:top="1417" w:right="1701" w:bottom="1135"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04" w:rsidRDefault="00ED3204">
      <w:pPr>
        <w:spacing w:after="0" w:line="240" w:lineRule="auto"/>
      </w:pPr>
      <w:r>
        <w:separator/>
      </w:r>
    </w:p>
  </w:endnote>
  <w:endnote w:type="continuationSeparator" w:id="0">
    <w:p w:rsidR="00ED3204" w:rsidRDefault="00ED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04" w:rsidRDefault="00ED3204">
      <w:pPr>
        <w:spacing w:after="0" w:line="240" w:lineRule="auto"/>
      </w:pPr>
      <w:r>
        <w:separator/>
      </w:r>
    </w:p>
  </w:footnote>
  <w:footnote w:type="continuationSeparator" w:id="0">
    <w:p w:rsidR="00ED3204" w:rsidRDefault="00ED3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A4AEE"/>
    <w:rsid w:val="001A7549"/>
    <w:rsid w:val="001C730C"/>
    <w:rsid w:val="001D695F"/>
    <w:rsid w:val="001E3A8B"/>
    <w:rsid w:val="001E69F9"/>
    <w:rsid w:val="001E7F82"/>
    <w:rsid w:val="001F027E"/>
    <w:rsid w:val="00205B3F"/>
    <w:rsid w:val="00210F4E"/>
    <w:rsid w:val="0021174C"/>
    <w:rsid w:val="002301E5"/>
    <w:rsid w:val="002329E7"/>
    <w:rsid w:val="00251539"/>
    <w:rsid w:val="00263D16"/>
    <w:rsid w:val="002749F1"/>
    <w:rsid w:val="00275C81"/>
    <w:rsid w:val="00280BB3"/>
    <w:rsid w:val="00293DCA"/>
    <w:rsid w:val="00296E26"/>
    <w:rsid w:val="002B0C70"/>
    <w:rsid w:val="002D7765"/>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2B21"/>
    <w:rsid w:val="004E0093"/>
    <w:rsid w:val="00503F4A"/>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1B3B"/>
    <w:rsid w:val="0066181A"/>
    <w:rsid w:val="006664EE"/>
    <w:rsid w:val="00670DC4"/>
    <w:rsid w:val="006C09E0"/>
    <w:rsid w:val="006D3942"/>
    <w:rsid w:val="006D784F"/>
    <w:rsid w:val="00701EE6"/>
    <w:rsid w:val="0071226E"/>
    <w:rsid w:val="007266E9"/>
    <w:rsid w:val="007363D7"/>
    <w:rsid w:val="00750A4D"/>
    <w:rsid w:val="007645F1"/>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9F5773"/>
    <w:rsid w:val="00A1618F"/>
    <w:rsid w:val="00A30822"/>
    <w:rsid w:val="00A3702F"/>
    <w:rsid w:val="00A85743"/>
    <w:rsid w:val="00A938A0"/>
    <w:rsid w:val="00AA4312"/>
    <w:rsid w:val="00AB116C"/>
    <w:rsid w:val="00AB11DC"/>
    <w:rsid w:val="00AB3F41"/>
    <w:rsid w:val="00AB4711"/>
    <w:rsid w:val="00AC6359"/>
    <w:rsid w:val="00AD0458"/>
    <w:rsid w:val="00AD3555"/>
    <w:rsid w:val="00AF661D"/>
    <w:rsid w:val="00B04D43"/>
    <w:rsid w:val="00B108DC"/>
    <w:rsid w:val="00B2347C"/>
    <w:rsid w:val="00B7374E"/>
    <w:rsid w:val="00B80363"/>
    <w:rsid w:val="00B85A06"/>
    <w:rsid w:val="00B9455D"/>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D2209B"/>
    <w:rsid w:val="00D266E3"/>
    <w:rsid w:val="00D735AD"/>
    <w:rsid w:val="00D74D71"/>
    <w:rsid w:val="00DB74D9"/>
    <w:rsid w:val="00DD7CBD"/>
    <w:rsid w:val="00DE3A3F"/>
    <w:rsid w:val="00DE7B2D"/>
    <w:rsid w:val="00E127FA"/>
    <w:rsid w:val="00E537C9"/>
    <w:rsid w:val="00E65825"/>
    <w:rsid w:val="00E67283"/>
    <w:rsid w:val="00E673F5"/>
    <w:rsid w:val="00E8602F"/>
    <w:rsid w:val="00EB7CF9"/>
    <w:rsid w:val="00EC3577"/>
    <w:rsid w:val="00ED1377"/>
    <w:rsid w:val="00ED3204"/>
    <w:rsid w:val="00ED545C"/>
    <w:rsid w:val="00EE00C6"/>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 w:type="table" w:styleId="Tablaconcuadrcula">
    <w:name w:val="Table Grid"/>
    <w:basedOn w:val="Tablanormal"/>
    <w:uiPriority w:val="39"/>
    <w:rsid w:val="00EE00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 w:type="table" w:styleId="Tablaconcuadrcula">
    <w:name w:val="Table Grid"/>
    <w:basedOn w:val="Tablanormal"/>
    <w:uiPriority w:val="39"/>
    <w:rsid w:val="00EE00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3376688">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10798939">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1491</Words>
  <Characters>8203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20</cp:revision>
  <cp:lastPrinted>2016-11-12T15:30:00Z</cp:lastPrinted>
  <dcterms:created xsi:type="dcterms:W3CDTF">2017-06-21T17:02:00Z</dcterms:created>
  <dcterms:modified xsi:type="dcterms:W3CDTF">2019-07-03T18:19:00Z</dcterms:modified>
</cp:coreProperties>
</file>