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52" w:rsidRDefault="000F3F52" w:rsidP="000F3F52">
      <w:pPr>
        <w:pStyle w:val="Sinespaciado"/>
        <w:jc w:val="center"/>
        <w:rPr>
          <w:b/>
          <w:color w:val="76923C" w:themeColor="accent3" w:themeShade="BF"/>
          <w:sz w:val="44"/>
          <w:u w:val="single"/>
        </w:rPr>
      </w:pPr>
      <w:r>
        <w:rPr>
          <w:b/>
          <w:color w:val="76923C" w:themeColor="accent3" w:themeShade="BF"/>
          <w:sz w:val="44"/>
          <w:u w:val="single"/>
        </w:rPr>
        <w:t>EUROPA IMPERIAL</w:t>
      </w:r>
    </w:p>
    <w:p w:rsidR="000F3F52" w:rsidRDefault="000F3F52" w:rsidP="000F3F52">
      <w:pPr>
        <w:pStyle w:val="Sinespaciado"/>
        <w:jc w:val="center"/>
        <w:rPr>
          <w:b/>
          <w:i/>
          <w:color w:val="76923C" w:themeColor="accent3" w:themeShade="BF"/>
          <w:sz w:val="24"/>
        </w:rPr>
      </w:pPr>
      <w:r>
        <w:rPr>
          <w:b/>
          <w:i/>
          <w:color w:val="76923C" w:themeColor="accent3" w:themeShade="BF"/>
          <w:sz w:val="24"/>
        </w:rPr>
        <w:t>14 días / 13 noches</w:t>
      </w:r>
    </w:p>
    <w:p w:rsidR="000F3F52" w:rsidRDefault="000F3F52" w:rsidP="000F3F52">
      <w:pPr>
        <w:pStyle w:val="Sinespaciado"/>
        <w:jc w:val="center"/>
        <w:rPr>
          <w:b/>
          <w:szCs w:val="20"/>
          <w:lang w:val="pt-PT"/>
        </w:rPr>
      </w:pPr>
      <w:r>
        <w:rPr>
          <w:b/>
          <w:szCs w:val="20"/>
          <w:lang w:val="pt-PT"/>
        </w:rPr>
        <w:t>Berlín-Praga-Budapest-Viena-Venecia-Florencia-Roma</w:t>
      </w:r>
    </w:p>
    <w:p w:rsidR="000F3F52" w:rsidRDefault="00DD3560" w:rsidP="000F3F52">
      <w:pPr>
        <w:pStyle w:val="Sinespaciado"/>
        <w:jc w:val="center"/>
        <w:rPr>
          <w:b/>
          <w:szCs w:val="20"/>
          <w:lang w:val="pt-PT"/>
        </w:rPr>
      </w:pPr>
      <w:r>
        <w:rPr>
          <w:b/>
          <w:noProof/>
          <w:szCs w:val="20"/>
          <w:lang w:eastAsia="es-PE"/>
        </w:rPr>
        <w:drawing>
          <wp:anchor distT="0" distB="0" distL="114300" distR="114300" simplePos="0" relativeHeight="251658240" behindDoc="0" locked="0" layoutInCell="1" allowOverlap="1">
            <wp:simplePos x="0" y="0"/>
            <wp:positionH relativeFrom="column">
              <wp:posOffset>1702435</wp:posOffset>
            </wp:positionH>
            <wp:positionV relativeFrom="paragraph">
              <wp:posOffset>86360</wp:posOffset>
            </wp:positionV>
            <wp:extent cx="2521585" cy="1329055"/>
            <wp:effectExtent l="190500" t="152400" r="164465" b="137795"/>
            <wp:wrapNone/>
            <wp:docPr id="3" name="Imagen 1" descr="Resultado de imagen para berl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erlín"/>
                    <pic:cNvPicPr>
                      <a:picLocks noChangeAspect="1" noChangeArrowheads="1"/>
                    </pic:cNvPicPr>
                  </pic:nvPicPr>
                  <pic:blipFill>
                    <a:blip r:embed="rId7" cstate="print"/>
                    <a:srcRect/>
                    <a:stretch>
                      <a:fillRect/>
                    </a:stretch>
                  </pic:blipFill>
                  <pic:spPr bwMode="auto">
                    <a:xfrm>
                      <a:off x="0" y="0"/>
                      <a:ext cx="2521585" cy="1329055"/>
                    </a:xfrm>
                    <a:prstGeom prst="rect">
                      <a:avLst/>
                    </a:prstGeom>
                    <a:ln>
                      <a:noFill/>
                    </a:ln>
                    <a:effectLst>
                      <a:outerShdw blurRad="190500" algn="tl" rotWithShape="0">
                        <a:srgbClr val="000000">
                          <a:alpha val="70000"/>
                        </a:srgbClr>
                      </a:outerShdw>
                    </a:effectLst>
                  </pic:spPr>
                </pic:pic>
              </a:graphicData>
            </a:graphic>
          </wp:anchor>
        </w:drawing>
      </w:r>
    </w:p>
    <w:p w:rsidR="000F3F52" w:rsidRDefault="000F3F52" w:rsidP="000F3F52">
      <w:pPr>
        <w:pStyle w:val="Sinespaciado"/>
        <w:jc w:val="center"/>
        <w:rPr>
          <w:b/>
          <w:sz w:val="24"/>
          <w:u w:val="single"/>
        </w:rPr>
      </w:pPr>
    </w:p>
    <w:p w:rsidR="000F3F52" w:rsidRDefault="000F3F52" w:rsidP="000F3F52">
      <w:pPr>
        <w:jc w:val="center"/>
        <w:rPr>
          <w:b/>
          <w:sz w:val="32"/>
          <w:u w:val="single"/>
        </w:rPr>
      </w:pPr>
    </w:p>
    <w:p w:rsidR="000F3F52" w:rsidRDefault="000F3F52" w:rsidP="000F3F52">
      <w:pPr>
        <w:rPr>
          <w:b/>
          <w:u w:val="single"/>
        </w:rPr>
      </w:pPr>
    </w:p>
    <w:p w:rsidR="000F3F52" w:rsidRDefault="000F3F52" w:rsidP="000F3F52">
      <w:pPr>
        <w:rPr>
          <w:b/>
          <w:u w:val="single"/>
        </w:rPr>
      </w:pPr>
    </w:p>
    <w:p w:rsidR="000F3F52" w:rsidRPr="00325D22" w:rsidRDefault="000F3F52" w:rsidP="000F3F52">
      <w:pPr>
        <w:rPr>
          <w:b/>
          <w:sz w:val="23"/>
          <w:szCs w:val="23"/>
          <w:u w:val="single"/>
        </w:rPr>
      </w:pPr>
      <w:r w:rsidRPr="005E6858">
        <w:rPr>
          <w:b/>
          <w:sz w:val="23"/>
          <w:szCs w:val="23"/>
          <w:u w:val="single"/>
        </w:rPr>
        <w:t xml:space="preserve">PRECIO INCLUYE </w:t>
      </w:r>
    </w:p>
    <w:p w:rsidR="000F3F52" w:rsidRPr="005E6858" w:rsidRDefault="000F3F52" w:rsidP="000F3F52">
      <w:pPr>
        <w:pStyle w:val="Sinespaciado"/>
        <w:numPr>
          <w:ilvl w:val="0"/>
          <w:numId w:val="1"/>
        </w:numPr>
        <w:rPr>
          <w:sz w:val="23"/>
          <w:szCs w:val="23"/>
          <w:lang w:val="pt-PT"/>
        </w:rPr>
      </w:pPr>
      <w:r w:rsidRPr="005E6858">
        <w:rPr>
          <w:sz w:val="23"/>
          <w:szCs w:val="23"/>
          <w:lang w:val="pt-PT"/>
        </w:rPr>
        <w:t xml:space="preserve">Traslado de llegada </w:t>
      </w:r>
      <w:r>
        <w:rPr>
          <w:sz w:val="23"/>
          <w:szCs w:val="23"/>
          <w:lang w:val="pt-PT"/>
        </w:rPr>
        <w:t>en Berlín.</w:t>
      </w:r>
      <w:r w:rsidRPr="005E6858">
        <w:rPr>
          <w:sz w:val="23"/>
          <w:szCs w:val="23"/>
          <w:lang w:val="pt-PT"/>
        </w:rPr>
        <w:t xml:space="preserve"> </w:t>
      </w:r>
    </w:p>
    <w:p w:rsidR="000F3F52" w:rsidRDefault="000F3F52" w:rsidP="000F3F52">
      <w:pPr>
        <w:pStyle w:val="Sinespaciado"/>
        <w:numPr>
          <w:ilvl w:val="0"/>
          <w:numId w:val="1"/>
        </w:numPr>
        <w:rPr>
          <w:sz w:val="23"/>
          <w:szCs w:val="23"/>
          <w:lang w:val="pt-PT"/>
        </w:rPr>
      </w:pPr>
      <w:r>
        <w:rPr>
          <w:sz w:val="23"/>
          <w:szCs w:val="23"/>
          <w:lang w:val="pt-PT"/>
        </w:rPr>
        <w:t>13</w:t>
      </w:r>
      <w:r w:rsidRPr="005E6858">
        <w:rPr>
          <w:sz w:val="23"/>
          <w:szCs w:val="23"/>
          <w:lang w:val="pt-PT"/>
        </w:rPr>
        <w:t xml:space="preserve"> noches de alojamiento en hotel categoría Turista.</w:t>
      </w:r>
    </w:p>
    <w:p w:rsidR="000F3F52" w:rsidRPr="005E6858" w:rsidRDefault="000F3F52" w:rsidP="000F3F52">
      <w:pPr>
        <w:pStyle w:val="Sinespaciado"/>
        <w:numPr>
          <w:ilvl w:val="0"/>
          <w:numId w:val="1"/>
        </w:numPr>
        <w:rPr>
          <w:sz w:val="23"/>
          <w:szCs w:val="23"/>
          <w:lang w:val="pt-PT"/>
        </w:rPr>
      </w:pPr>
      <w:r w:rsidRPr="005E6858">
        <w:rPr>
          <w:sz w:val="23"/>
          <w:szCs w:val="23"/>
          <w:lang w:val="pt-PT"/>
        </w:rPr>
        <w:t>Desayunos</w:t>
      </w:r>
      <w:r>
        <w:rPr>
          <w:sz w:val="23"/>
          <w:szCs w:val="23"/>
          <w:lang w:val="pt-PT"/>
        </w:rPr>
        <w:t xml:space="preserve"> buffet</w:t>
      </w:r>
      <w:r w:rsidRPr="005E6858">
        <w:rPr>
          <w:sz w:val="23"/>
          <w:szCs w:val="23"/>
          <w:lang w:val="pt-PT"/>
        </w:rPr>
        <w:t xml:space="preserve"> diarios.</w:t>
      </w:r>
    </w:p>
    <w:p w:rsidR="000F3F52" w:rsidRPr="000F3F52" w:rsidRDefault="000F3F52" w:rsidP="000F3F52">
      <w:pPr>
        <w:pStyle w:val="Sinespaciado"/>
        <w:numPr>
          <w:ilvl w:val="0"/>
          <w:numId w:val="1"/>
        </w:numPr>
        <w:rPr>
          <w:sz w:val="23"/>
          <w:szCs w:val="23"/>
          <w:lang w:val="pt-PT"/>
        </w:rPr>
      </w:pPr>
      <w:r w:rsidRPr="000F3F52">
        <w:rPr>
          <w:sz w:val="23"/>
          <w:szCs w:val="23"/>
          <w:lang w:val="pt-PT"/>
        </w:rPr>
        <w:t xml:space="preserve">Visita con guía local en Berlín, Praga, Budapest, Viena, Venecia, Florencia y Roma. </w:t>
      </w:r>
    </w:p>
    <w:p w:rsidR="000F3F52" w:rsidRDefault="000F3F52" w:rsidP="000F3F52">
      <w:pPr>
        <w:pStyle w:val="Sinespaciado"/>
        <w:numPr>
          <w:ilvl w:val="0"/>
          <w:numId w:val="1"/>
        </w:numPr>
        <w:rPr>
          <w:sz w:val="23"/>
          <w:szCs w:val="23"/>
          <w:lang w:val="pt-PT"/>
        </w:rPr>
      </w:pPr>
      <w:r w:rsidRPr="005E6858">
        <w:rPr>
          <w:sz w:val="23"/>
          <w:szCs w:val="23"/>
          <w:lang w:val="pt-PT"/>
        </w:rPr>
        <w:t>Recorrido en autocar con guía</w:t>
      </w:r>
      <w:r>
        <w:rPr>
          <w:sz w:val="23"/>
          <w:szCs w:val="23"/>
          <w:lang w:val="pt-PT"/>
        </w:rPr>
        <w:t xml:space="preserve"> acompañante</w:t>
      </w:r>
      <w:r w:rsidRPr="005E6858">
        <w:rPr>
          <w:sz w:val="23"/>
          <w:szCs w:val="23"/>
          <w:lang w:val="pt-PT"/>
        </w:rPr>
        <w:t xml:space="preserve"> de habla hispana.</w:t>
      </w:r>
    </w:p>
    <w:p w:rsidR="000F3F52" w:rsidRPr="005E6858" w:rsidRDefault="000F3F52" w:rsidP="000F3F52">
      <w:pPr>
        <w:pStyle w:val="Sinespaciado"/>
        <w:numPr>
          <w:ilvl w:val="0"/>
          <w:numId w:val="1"/>
        </w:numPr>
        <w:rPr>
          <w:sz w:val="23"/>
          <w:szCs w:val="23"/>
          <w:lang w:val="pt-PT"/>
        </w:rPr>
      </w:pPr>
      <w:r>
        <w:rPr>
          <w:sz w:val="23"/>
          <w:szCs w:val="23"/>
          <w:lang w:val="pt-PT"/>
        </w:rPr>
        <w:t>Tasas municipales en Italia.</w:t>
      </w:r>
    </w:p>
    <w:p w:rsidR="000F3F52" w:rsidRPr="005E6858" w:rsidRDefault="000F3F52" w:rsidP="000F3F52">
      <w:pPr>
        <w:pStyle w:val="Sinespaciado"/>
        <w:rPr>
          <w:sz w:val="23"/>
          <w:szCs w:val="23"/>
          <w:lang w:val="pt-PT"/>
        </w:rPr>
      </w:pPr>
    </w:p>
    <w:p w:rsidR="000F3F52" w:rsidRPr="005E6858" w:rsidRDefault="000F3F52" w:rsidP="000F3F52">
      <w:pPr>
        <w:rPr>
          <w:b/>
          <w:sz w:val="23"/>
          <w:szCs w:val="23"/>
          <w:u w:val="single"/>
        </w:rPr>
      </w:pPr>
      <w:r w:rsidRPr="005E6858">
        <w:rPr>
          <w:b/>
          <w:sz w:val="23"/>
          <w:szCs w:val="23"/>
          <w:u w:val="single"/>
        </w:rPr>
        <w:t xml:space="preserve">PRECIO NO INCLUYE </w:t>
      </w:r>
    </w:p>
    <w:p w:rsidR="000F3F52" w:rsidRDefault="000F3F52" w:rsidP="000F3F52">
      <w:pPr>
        <w:pStyle w:val="Sinespaciado"/>
        <w:numPr>
          <w:ilvl w:val="0"/>
          <w:numId w:val="1"/>
        </w:numPr>
        <w:rPr>
          <w:sz w:val="23"/>
          <w:szCs w:val="23"/>
          <w:lang w:val="pt-PT"/>
        </w:rPr>
      </w:pPr>
      <w:r>
        <w:rPr>
          <w:sz w:val="23"/>
          <w:szCs w:val="23"/>
          <w:lang w:val="pt-PT"/>
        </w:rPr>
        <w:t>Boleto aéreo internacional.</w:t>
      </w:r>
    </w:p>
    <w:p w:rsidR="000F3F52" w:rsidRDefault="000F3F52" w:rsidP="000F3F52">
      <w:pPr>
        <w:pStyle w:val="Sinespaciado"/>
        <w:numPr>
          <w:ilvl w:val="0"/>
          <w:numId w:val="1"/>
        </w:numPr>
        <w:rPr>
          <w:sz w:val="23"/>
          <w:szCs w:val="23"/>
          <w:lang w:val="pt-PT"/>
        </w:rPr>
      </w:pPr>
      <w:r>
        <w:rPr>
          <w:sz w:val="23"/>
          <w:szCs w:val="23"/>
          <w:lang w:val="pt-PT"/>
        </w:rPr>
        <w:t>Traslado de salida en Roma.</w:t>
      </w:r>
    </w:p>
    <w:p w:rsidR="000F3F52" w:rsidRPr="000F3F52" w:rsidRDefault="000F3F52" w:rsidP="000F3F52">
      <w:pPr>
        <w:pStyle w:val="Sinespaciado"/>
        <w:numPr>
          <w:ilvl w:val="0"/>
          <w:numId w:val="1"/>
        </w:numPr>
        <w:rPr>
          <w:sz w:val="23"/>
          <w:szCs w:val="23"/>
          <w:lang w:val="pt-PT"/>
        </w:rPr>
      </w:pPr>
      <w:r w:rsidRPr="005E6858">
        <w:rPr>
          <w:sz w:val="23"/>
          <w:szCs w:val="23"/>
          <w:lang w:val="pt-PT"/>
        </w:rPr>
        <w:t xml:space="preserve">Tarjeta de asistencia con cobertura para la zona </w:t>
      </w:r>
      <w:r>
        <w:rPr>
          <w:sz w:val="23"/>
          <w:szCs w:val="23"/>
          <w:lang w:val="pt-PT"/>
        </w:rPr>
        <w:t>S</w:t>
      </w:r>
      <w:r w:rsidRPr="005E6858">
        <w:rPr>
          <w:sz w:val="23"/>
          <w:szCs w:val="23"/>
          <w:lang w:val="pt-PT"/>
        </w:rPr>
        <w:t>chengen.</w:t>
      </w:r>
    </w:p>
    <w:p w:rsidR="000F3F52" w:rsidRDefault="000F3F52" w:rsidP="000F3F52">
      <w:pPr>
        <w:pStyle w:val="Sinespaciado"/>
        <w:numPr>
          <w:ilvl w:val="0"/>
          <w:numId w:val="1"/>
        </w:numPr>
        <w:rPr>
          <w:sz w:val="23"/>
          <w:szCs w:val="23"/>
          <w:lang w:val="pt-PT"/>
        </w:rPr>
      </w:pPr>
      <w:r>
        <w:rPr>
          <w:sz w:val="23"/>
          <w:szCs w:val="23"/>
          <w:lang w:val="pt-PT"/>
        </w:rPr>
        <w:t xml:space="preserve"> Visitas y tours que no estén señaladas como “incluidas”.</w:t>
      </w:r>
    </w:p>
    <w:p w:rsidR="000F3F52" w:rsidRPr="005E6858" w:rsidRDefault="000F3F52" w:rsidP="000F3F52">
      <w:pPr>
        <w:pStyle w:val="Sinespaciado"/>
        <w:numPr>
          <w:ilvl w:val="0"/>
          <w:numId w:val="1"/>
        </w:numPr>
        <w:rPr>
          <w:sz w:val="23"/>
          <w:szCs w:val="23"/>
          <w:lang w:val="pt-PT"/>
        </w:rPr>
      </w:pPr>
      <w:r w:rsidRPr="005E6858">
        <w:rPr>
          <w:sz w:val="23"/>
          <w:szCs w:val="23"/>
          <w:lang w:val="pt-PT"/>
        </w:rPr>
        <w:t>Comidas no mencionadas en el itinerario como incluidas.</w:t>
      </w:r>
    </w:p>
    <w:p w:rsidR="000F3F52" w:rsidRDefault="000F3F52" w:rsidP="000F3F52">
      <w:pPr>
        <w:pStyle w:val="Sinespaciado"/>
        <w:numPr>
          <w:ilvl w:val="0"/>
          <w:numId w:val="1"/>
        </w:numPr>
        <w:rPr>
          <w:sz w:val="23"/>
          <w:szCs w:val="23"/>
          <w:lang w:val="pt-PT"/>
        </w:rPr>
      </w:pPr>
      <w:r w:rsidRPr="005E6858">
        <w:rPr>
          <w:sz w:val="23"/>
          <w:szCs w:val="23"/>
          <w:lang w:val="pt-PT"/>
        </w:rPr>
        <w:t>Bebidas no están incluidas.</w:t>
      </w:r>
    </w:p>
    <w:p w:rsidR="000F3F52" w:rsidRDefault="000F3F52" w:rsidP="000F3F52">
      <w:pPr>
        <w:pStyle w:val="Sinespaciado"/>
        <w:numPr>
          <w:ilvl w:val="0"/>
          <w:numId w:val="1"/>
        </w:numPr>
        <w:rPr>
          <w:sz w:val="23"/>
          <w:szCs w:val="23"/>
          <w:lang w:val="pt-PT"/>
        </w:rPr>
      </w:pPr>
      <w:r>
        <w:rPr>
          <w:sz w:val="23"/>
          <w:szCs w:val="23"/>
          <w:lang w:val="pt-PT"/>
        </w:rPr>
        <w:t>Gastos personales.</w:t>
      </w:r>
    </w:p>
    <w:p w:rsidR="000F3F52" w:rsidRPr="005E6858" w:rsidRDefault="000F3F52" w:rsidP="000F3F52">
      <w:pPr>
        <w:pStyle w:val="Sinespaciado"/>
        <w:numPr>
          <w:ilvl w:val="0"/>
          <w:numId w:val="1"/>
        </w:numPr>
        <w:rPr>
          <w:sz w:val="23"/>
          <w:szCs w:val="23"/>
          <w:lang w:val="pt-PT"/>
        </w:rPr>
      </w:pPr>
      <w:r>
        <w:rPr>
          <w:sz w:val="23"/>
          <w:szCs w:val="23"/>
          <w:lang w:val="pt-PT"/>
        </w:rPr>
        <w:t>Tasas hoteleras.</w:t>
      </w:r>
    </w:p>
    <w:p w:rsidR="000F3F52" w:rsidRPr="005E6858" w:rsidRDefault="000F3F52" w:rsidP="000F3F52">
      <w:pPr>
        <w:pStyle w:val="Sinespaciado"/>
        <w:numPr>
          <w:ilvl w:val="0"/>
          <w:numId w:val="1"/>
        </w:numPr>
        <w:rPr>
          <w:sz w:val="23"/>
          <w:szCs w:val="23"/>
          <w:lang w:val="pt-PT"/>
        </w:rPr>
      </w:pPr>
      <w:r w:rsidRPr="005E6858">
        <w:rPr>
          <w:sz w:val="23"/>
          <w:szCs w:val="23"/>
          <w:lang w:val="pt-PT"/>
        </w:rPr>
        <w:t>Propinas.</w:t>
      </w:r>
    </w:p>
    <w:p w:rsidR="000F3F52" w:rsidRPr="005E6858" w:rsidRDefault="000F3F52" w:rsidP="000F3F52">
      <w:pPr>
        <w:pStyle w:val="Sinespaciado"/>
        <w:rPr>
          <w:sz w:val="23"/>
          <w:szCs w:val="23"/>
          <w:lang w:val="pt-PT"/>
        </w:rPr>
      </w:pPr>
    </w:p>
    <w:p w:rsidR="000F3F52" w:rsidRDefault="000F3F52" w:rsidP="000F3F52">
      <w:pPr>
        <w:spacing w:after="0" w:line="200" w:lineRule="atLeast"/>
        <w:rPr>
          <w:rFonts w:eastAsia="Arial" w:cs="Calibri"/>
          <w:b/>
          <w:bCs/>
          <w:sz w:val="23"/>
          <w:szCs w:val="23"/>
        </w:rPr>
      </w:pPr>
      <w:r w:rsidRPr="005E6858">
        <w:rPr>
          <w:rFonts w:cs="Calibri"/>
          <w:b/>
          <w:bCs/>
          <w:sz w:val="23"/>
          <w:szCs w:val="23"/>
          <w:u w:val="single"/>
        </w:rPr>
        <w:t>PRECIO</w:t>
      </w:r>
      <w:r w:rsidRPr="005E6858">
        <w:rPr>
          <w:rFonts w:eastAsia="Arial" w:cs="Calibri"/>
          <w:b/>
          <w:bCs/>
          <w:sz w:val="23"/>
          <w:szCs w:val="23"/>
          <w:u w:val="single"/>
        </w:rPr>
        <w:t xml:space="preserve"> </w:t>
      </w:r>
      <w:r w:rsidRPr="005E6858">
        <w:rPr>
          <w:rFonts w:cs="Calibri"/>
          <w:b/>
          <w:bCs/>
          <w:sz w:val="23"/>
          <w:szCs w:val="23"/>
          <w:u w:val="single"/>
        </w:rPr>
        <w:t>POR</w:t>
      </w:r>
      <w:r w:rsidRPr="005E6858">
        <w:rPr>
          <w:rFonts w:eastAsia="Arial" w:cs="Calibri"/>
          <w:b/>
          <w:bCs/>
          <w:sz w:val="23"/>
          <w:szCs w:val="23"/>
          <w:u w:val="single"/>
        </w:rPr>
        <w:t xml:space="preserve"> </w:t>
      </w:r>
      <w:r w:rsidRPr="005E6858">
        <w:rPr>
          <w:rFonts w:cs="Calibri"/>
          <w:b/>
          <w:bCs/>
          <w:sz w:val="23"/>
          <w:szCs w:val="23"/>
          <w:u w:val="single"/>
        </w:rPr>
        <w:t>PERSONA</w:t>
      </w:r>
      <w:r w:rsidRPr="005E6858">
        <w:rPr>
          <w:rFonts w:eastAsia="Arial" w:cs="Calibri"/>
          <w:b/>
          <w:bCs/>
          <w:sz w:val="23"/>
          <w:szCs w:val="23"/>
          <w:u w:val="single"/>
        </w:rPr>
        <w:t xml:space="preserve"> </w:t>
      </w:r>
      <w:r w:rsidRPr="005E6858">
        <w:rPr>
          <w:rFonts w:cs="Calibri"/>
          <w:b/>
          <w:bCs/>
          <w:sz w:val="23"/>
          <w:szCs w:val="23"/>
          <w:u w:val="single"/>
        </w:rPr>
        <w:t>EN</w:t>
      </w:r>
      <w:r w:rsidRPr="005E6858">
        <w:rPr>
          <w:rFonts w:eastAsia="Arial" w:cs="Calibri"/>
          <w:b/>
          <w:bCs/>
          <w:sz w:val="23"/>
          <w:szCs w:val="23"/>
          <w:u w:val="single"/>
        </w:rPr>
        <w:t xml:space="preserve"> </w:t>
      </w:r>
      <w:r w:rsidRPr="005E6858">
        <w:rPr>
          <w:rFonts w:cs="Calibri"/>
          <w:b/>
          <w:bCs/>
          <w:sz w:val="23"/>
          <w:szCs w:val="23"/>
          <w:u w:val="single"/>
        </w:rPr>
        <w:t>DOLARES</w:t>
      </w:r>
      <w:r w:rsidRPr="005E6858">
        <w:rPr>
          <w:rFonts w:eastAsia="Arial" w:cs="Calibri"/>
          <w:b/>
          <w:bCs/>
          <w:sz w:val="23"/>
          <w:szCs w:val="23"/>
          <w:u w:val="single"/>
        </w:rPr>
        <w:t xml:space="preserve"> </w:t>
      </w:r>
      <w:r w:rsidRPr="005E6858">
        <w:rPr>
          <w:rFonts w:cs="Calibri"/>
          <w:b/>
          <w:bCs/>
          <w:sz w:val="23"/>
          <w:szCs w:val="23"/>
          <w:u w:val="single"/>
        </w:rPr>
        <w:t>AMERICANOS</w:t>
      </w:r>
      <w:r w:rsidRPr="005E6858">
        <w:rPr>
          <w:rFonts w:eastAsia="Arial" w:cs="Calibri"/>
          <w:b/>
          <w:bCs/>
          <w:sz w:val="23"/>
          <w:szCs w:val="23"/>
        </w:rPr>
        <w:t>:</w:t>
      </w:r>
    </w:p>
    <w:p w:rsidR="000F3F52" w:rsidRPr="005E6858" w:rsidRDefault="000F3F52" w:rsidP="000F3F52">
      <w:pPr>
        <w:spacing w:after="0" w:line="200" w:lineRule="atLeast"/>
        <w:rPr>
          <w:rFonts w:eastAsia="Arial" w:cs="Calibri"/>
          <w:b/>
          <w:bCs/>
          <w:sz w:val="23"/>
          <w:szCs w:val="23"/>
        </w:rPr>
      </w:pPr>
    </w:p>
    <w:tbl>
      <w:tblPr>
        <w:tblStyle w:val="Listaclara-nfasis3"/>
        <w:tblW w:w="3922" w:type="pct"/>
        <w:jc w:val="center"/>
        <w:tblInd w:w="-1541" w:type="dxa"/>
        <w:tblCellMar>
          <w:left w:w="107" w:type="dxa"/>
        </w:tblCellMar>
        <w:tblLook w:val="04A0"/>
      </w:tblPr>
      <w:tblGrid>
        <w:gridCol w:w="3013"/>
        <w:gridCol w:w="1283"/>
        <w:gridCol w:w="2987"/>
      </w:tblGrid>
      <w:tr w:rsidR="000F3F52" w:rsidRPr="005E6858" w:rsidTr="00D54EBF">
        <w:trPr>
          <w:cnfStyle w:val="100000000000"/>
          <w:trHeight w:val="335"/>
          <w:jc w:val="center"/>
        </w:trPr>
        <w:tc>
          <w:tcPr>
            <w:cnfStyle w:val="001000000000"/>
            <w:tcW w:w="3014" w:type="dxa"/>
            <w:tcBorders>
              <w:bottom w:val="nil"/>
              <w:right w:val="nil"/>
            </w:tcBorders>
            <w:vAlign w:val="center"/>
          </w:tcPr>
          <w:p w:rsidR="000F3F52" w:rsidRPr="005E6858" w:rsidRDefault="000F3F52" w:rsidP="00BA08FE">
            <w:pPr>
              <w:jc w:val="center"/>
              <w:rPr>
                <w:rFonts w:eastAsia="Times New Roman" w:cs="Calibri"/>
                <w:bCs w:val="0"/>
                <w:color w:val="FFFFFF"/>
                <w:sz w:val="23"/>
                <w:szCs w:val="23"/>
                <w:lang w:eastAsia="es-PE"/>
              </w:rPr>
            </w:pPr>
            <w:r w:rsidRPr="005E6858">
              <w:rPr>
                <w:rFonts w:eastAsia="Times New Roman" w:cs="Calibri"/>
                <w:bCs w:val="0"/>
                <w:color w:val="FFFFFF"/>
                <w:sz w:val="23"/>
                <w:szCs w:val="23"/>
                <w:lang w:eastAsia="es-PE"/>
              </w:rPr>
              <w:t>TEMPORADA</w:t>
            </w:r>
          </w:p>
        </w:tc>
        <w:tc>
          <w:tcPr>
            <w:tcW w:w="1283" w:type="dxa"/>
            <w:tcBorders>
              <w:left w:val="nil"/>
              <w:bottom w:val="nil"/>
              <w:right w:val="nil"/>
            </w:tcBorders>
            <w:vAlign w:val="center"/>
          </w:tcPr>
          <w:p w:rsidR="000F3F52" w:rsidRPr="005E6858" w:rsidRDefault="000F3F52" w:rsidP="00BA08FE">
            <w:pPr>
              <w:jc w:val="center"/>
              <w:cnfStyle w:val="100000000000"/>
              <w:rPr>
                <w:sz w:val="23"/>
                <w:szCs w:val="23"/>
              </w:rPr>
            </w:pPr>
            <w:r w:rsidRPr="005E6858">
              <w:rPr>
                <w:rFonts w:eastAsia="Times New Roman" w:cs="Calibri"/>
                <w:bCs w:val="0"/>
                <w:color w:val="FFFFFF"/>
                <w:sz w:val="23"/>
                <w:szCs w:val="23"/>
                <w:lang w:eastAsia="es-PE"/>
              </w:rPr>
              <w:t>DOBLE</w:t>
            </w:r>
          </w:p>
        </w:tc>
        <w:tc>
          <w:tcPr>
            <w:tcW w:w="2987" w:type="dxa"/>
            <w:tcBorders>
              <w:left w:val="nil"/>
              <w:bottom w:val="nil"/>
            </w:tcBorders>
            <w:vAlign w:val="center"/>
          </w:tcPr>
          <w:p w:rsidR="000F3F52" w:rsidRPr="005E6858" w:rsidRDefault="000F3F52" w:rsidP="00BA08FE">
            <w:pPr>
              <w:jc w:val="center"/>
              <w:cnfStyle w:val="100000000000"/>
              <w:rPr>
                <w:rFonts w:eastAsia="Times New Roman" w:cs="Calibri"/>
                <w:bCs w:val="0"/>
                <w:color w:val="FFFFFF"/>
                <w:sz w:val="23"/>
                <w:szCs w:val="23"/>
                <w:lang w:eastAsia="es-PE"/>
              </w:rPr>
            </w:pPr>
            <w:r w:rsidRPr="005E6858">
              <w:rPr>
                <w:rFonts w:eastAsia="Times New Roman" w:cs="Calibri"/>
                <w:bCs w:val="0"/>
                <w:color w:val="FFFFFF"/>
                <w:sz w:val="23"/>
                <w:szCs w:val="23"/>
                <w:lang w:eastAsia="es-PE"/>
              </w:rPr>
              <w:t>FECHA DE VIAJE</w:t>
            </w:r>
          </w:p>
        </w:tc>
      </w:tr>
      <w:tr w:rsidR="000F3F52" w:rsidRPr="005E6858" w:rsidTr="00D54EBF">
        <w:trPr>
          <w:cnfStyle w:val="000000100000"/>
          <w:trHeight w:val="547"/>
          <w:jc w:val="center"/>
        </w:trPr>
        <w:tc>
          <w:tcPr>
            <w:cnfStyle w:val="001000000000"/>
            <w:tcW w:w="3014" w:type="dxa"/>
            <w:shd w:val="clear" w:color="auto" w:fill="auto"/>
            <w:vAlign w:val="center"/>
          </w:tcPr>
          <w:p w:rsidR="000F3F52" w:rsidRPr="00732009" w:rsidRDefault="000F3F52" w:rsidP="00BA08FE">
            <w:pPr>
              <w:jc w:val="center"/>
              <w:rPr>
                <w:rFonts w:eastAsia="Times New Roman" w:cs="Calibri"/>
                <w:b w:val="0"/>
                <w:sz w:val="23"/>
                <w:szCs w:val="23"/>
                <w:lang w:eastAsia="es-PE"/>
              </w:rPr>
            </w:pPr>
            <w:r w:rsidRPr="00732009">
              <w:rPr>
                <w:rFonts w:eastAsia="Times New Roman" w:cs="Calibri"/>
                <w:b w:val="0"/>
                <w:sz w:val="23"/>
                <w:szCs w:val="23"/>
                <w:lang w:eastAsia="es-PE"/>
              </w:rPr>
              <w:t>Baja</w:t>
            </w:r>
          </w:p>
        </w:tc>
        <w:tc>
          <w:tcPr>
            <w:tcW w:w="1283" w:type="dxa"/>
            <w:shd w:val="clear" w:color="auto" w:fill="auto"/>
            <w:vAlign w:val="center"/>
          </w:tcPr>
          <w:p w:rsidR="000F3F52" w:rsidRPr="00FF2D7D" w:rsidRDefault="000F3F52" w:rsidP="00D32A6E">
            <w:pPr>
              <w:jc w:val="center"/>
              <w:cnfStyle w:val="000000100000"/>
              <w:rPr>
                <w:rFonts w:eastAsia="Times New Roman" w:cs="Calibri"/>
                <w:b/>
                <w:bCs/>
                <w:sz w:val="23"/>
                <w:szCs w:val="23"/>
                <w:highlight w:val="yellow"/>
                <w:lang w:eastAsia="es-PE"/>
              </w:rPr>
            </w:pPr>
            <w:r w:rsidRPr="000A4EFF">
              <w:rPr>
                <w:rFonts w:eastAsia="Times New Roman" w:cs="Calibri"/>
                <w:b/>
                <w:bCs/>
                <w:sz w:val="23"/>
                <w:szCs w:val="23"/>
                <w:lang w:eastAsia="es-PE"/>
              </w:rPr>
              <w:t>$1,</w:t>
            </w:r>
            <w:r w:rsidR="00D32A6E">
              <w:rPr>
                <w:rFonts w:eastAsia="Times New Roman" w:cs="Calibri"/>
                <w:b/>
                <w:bCs/>
                <w:sz w:val="23"/>
                <w:szCs w:val="23"/>
                <w:lang w:eastAsia="es-PE"/>
              </w:rPr>
              <w:t>240</w:t>
            </w:r>
          </w:p>
        </w:tc>
        <w:tc>
          <w:tcPr>
            <w:tcW w:w="2987" w:type="dxa"/>
            <w:shd w:val="clear" w:color="auto" w:fill="auto"/>
            <w:vAlign w:val="center"/>
          </w:tcPr>
          <w:p w:rsidR="000F3F52" w:rsidRDefault="000F3F52" w:rsidP="00BA08FE">
            <w:pPr>
              <w:jc w:val="center"/>
              <w:cnfStyle w:val="000000100000"/>
              <w:rPr>
                <w:rFonts w:eastAsia="Times New Roman" w:cs="Calibri"/>
                <w:b/>
                <w:sz w:val="23"/>
                <w:szCs w:val="23"/>
                <w:lang w:eastAsia="es-PE"/>
              </w:rPr>
            </w:pPr>
            <w:r>
              <w:rPr>
                <w:rFonts w:eastAsia="Times New Roman" w:cs="Calibri"/>
                <w:b/>
                <w:sz w:val="23"/>
                <w:szCs w:val="23"/>
                <w:lang w:eastAsia="es-PE"/>
              </w:rPr>
              <w:t xml:space="preserve">Noviembre </w:t>
            </w:r>
            <w:r w:rsidR="00D32A6E">
              <w:rPr>
                <w:rFonts w:eastAsia="Times New Roman" w:cs="Calibri"/>
                <w:sz w:val="23"/>
                <w:szCs w:val="23"/>
                <w:lang w:eastAsia="es-PE"/>
              </w:rPr>
              <w:t>4, 11, 18, 25</w:t>
            </w:r>
          </w:p>
          <w:p w:rsidR="000F3F52" w:rsidRDefault="000F3F52" w:rsidP="00BA08FE">
            <w:pPr>
              <w:jc w:val="center"/>
              <w:cnfStyle w:val="000000100000"/>
              <w:rPr>
                <w:rFonts w:eastAsia="Times New Roman" w:cs="Calibri"/>
                <w:b/>
                <w:sz w:val="23"/>
                <w:szCs w:val="23"/>
                <w:lang w:eastAsia="es-PE"/>
              </w:rPr>
            </w:pPr>
            <w:r>
              <w:rPr>
                <w:rFonts w:eastAsia="Times New Roman" w:cs="Calibri"/>
                <w:b/>
                <w:sz w:val="23"/>
                <w:szCs w:val="23"/>
                <w:lang w:eastAsia="es-PE"/>
              </w:rPr>
              <w:t xml:space="preserve">Diciembre </w:t>
            </w:r>
            <w:r w:rsidR="00D32A6E">
              <w:rPr>
                <w:rFonts w:eastAsia="Times New Roman" w:cs="Calibri"/>
                <w:sz w:val="23"/>
                <w:szCs w:val="23"/>
                <w:lang w:eastAsia="es-PE"/>
              </w:rPr>
              <w:t>02, 09, 16, 23, 30</w:t>
            </w:r>
          </w:p>
          <w:p w:rsidR="000F3F52" w:rsidRDefault="000F3F52" w:rsidP="00BA08FE">
            <w:pPr>
              <w:jc w:val="center"/>
              <w:cnfStyle w:val="000000100000"/>
              <w:rPr>
                <w:rFonts w:eastAsia="Times New Roman" w:cs="Calibri"/>
                <w:b/>
                <w:sz w:val="23"/>
                <w:szCs w:val="23"/>
                <w:lang w:eastAsia="es-PE"/>
              </w:rPr>
            </w:pPr>
            <w:r>
              <w:rPr>
                <w:rFonts w:eastAsia="Times New Roman" w:cs="Calibri"/>
                <w:b/>
                <w:sz w:val="23"/>
                <w:szCs w:val="23"/>
                <w:lang w:eastAsia="es-PE"/>
              </w:rPr>
              <w:t>Enero ’2</w:t>
            </w:r>
            <w:r w:rsidR="00D32A6E">
              <w:rPr>
                <w:rFonts w:eastAsia="Times New Roman" w:cs="Calibri"/>
                <w:b/>
                <w:sz w:val="23"/>
                <w:szCs w:val="23"/>
                <w:lang w:eastAsia="es-PE"/>
              </w:rPr>
              <w:t>0</w:t>
            </w:r>
            <w:r>
              <w:rPr>
                <w:rFonts w:eastAsia="Times New Roman" w:cs="Calibri"/>
                <w:b/>
                <w:sz w:val="23"/>
                <w:szCs w:val="23"/>
                <w:lang w:eastAsia="es-PE"/>
              </w:rPr>
              <w:t xml:space="preserve">  </w:t>
            </w:r>
            <w:r w:rsidR="00D32A6E">
              <w:rPr>
                <w:rFonts w:eastAsia="Times New Roman" w:cs="Calibri"/>
                <w:sz w:val="23"/>
                <w:szCs w:val="23"/>
                <w:lang w:eastAsia="es-PE"/>
              </w:rPr>
              <w:t>06, 13, 20, 27</w:t>
            </w:r>
          </w:p>
          <w:p w:rsidR="000F3F52" w:rsidRDefault="000F3F52" w:rsidP="00BA08FE">
            <w:pPr>
              <w:jc w:val="center"/>
              <w:cnfStyle w:val="000000100000"/>
              <w:rPr>
                <w:rFonts w:eastAsia="Times New Roman" w:cs="Calibri"/>
                <w:sz w:val="23"/>
                <w:szCs w:val="23"/>
                <w:lang w:eastAsia="es-PE"/>
              </w:rPr>
            </w:pPr>
            <w:r>
              <w:rPr>
                <w:rFonts w:eastAsia="Times New Roman" w:cs="Calibri"/>
                <w:b/>
                <w:sz w:val="23"/>
                <w:szCs w:val="23"/>
                <w:lang w:eastAsia="es-PE"/>
              </w:rPr>
              <w:t>Febrero ’2</w:t>
            </w:r>
            <w:r w:rsidR="00D32A6E">
              <w:rPr>
                <w:rFonts w:eastAsia="Times New Roman" w:cs="Calibri"/>
                <w:b/>
                <w:sz w:val="23"/>
                <w:szCs w:val="23"/>
                <w:lang w:eastAsia="es-PE"/>
              </w:rPr>
              <w:t>0</w:t>
            </w:r>
            <w:r>
              <w:rPr>
                <w:rFonts w:eastAsia="Times New Roman" w:cs="Calibri"/>
                <w:b/>
                <w:sz w:val="23"/>
                <w:szCs w:val="23"/>
                <w:lang w:eastAsia="es-PE"/>
              </w:rPr>
              <w:t xml:space="preserve">  </w:t>
            </w:r>
            <w:r w:rsidRPr="00732009">
              <w:rPr>
                <w:rFonts w:eastAsia="Times New Roman" w:cs="Calibri"/>
                <w:sz w:val="23"/>
                <w:szCs w:val="23"/>
                <w:lang w:eastAsia="es-PE"/>
              </w:rPr>
              <w:t>0</w:t>
            </w:r>
            <w:r w:rsidR="00D32A6E">
              <w:rPr>
                <w:rFonts w:eastAsia="Times New Roman" w:cs="Calibri"/>
                <w:sz w:val="23"/>
                <w:szCs w:val="23"/>
                <w:lang w:eastAsia="es-PE"/>
              </w:rPr>
              <w:t>3, 10, 17, 24</w:t>
            </w:r>
          </w:p>
          <w:p w:rsidR="00D32A6E" w:rsidRDefault="00D32A6E" w:rsidP="00D32A6E">
            <w:pPr>
              <w:jc w:val="center"/>
              <w:cnfStyle w:val="000000100000"/>
              <w:rPr>
                <w:rFonts w:eastAsia="Times New Roman" w:cs="Calibri"/>
                <w:b/>
                <w:sz w:val="23"/>
                <w:szCs w:val="23"/>
                <w:lang w:eastAsia="es-PE"/>
              </w:rPr>
            </w:pPr>
            <w:r w:rsidRPr="00D32A6E">
              <w:rPr>
                <w:rFonts w:eastAsia="Times New Roman" w:cs="Calibri"/>
                <w:b/>
                <w:sz w:val="23"/>
                <w:szCs w:val="23"/>
                <w:lang w:eastAsia="es-PE"/>
              </w:rPr>
              <w:t>Marzo ’20</w:t>
            </w:r>
            <w:r>
              <w:rPr>
                <w:rFonts w:eastAsia="Times New Roman" w:cs="Calibri"/>
                <w:sz w:val="23"/>
                <w:szCs w:val="23"/>
                <w:lang w:eastAsia="es-PE"/>
              </w:rPr>
              <w:t xml:space="preserve">  02, 09, 16</w:t>
            </w:r>
          </w:p>
        </w:tc>
      </w:tr>
      <w:tr w:rsidR="00D54EBF" w:rsidRPr="005E6858" w:rsidTr="00D54EBF">
        <w:trPr>
          <w:trHeight w:val="547"/>
          <w:jc w:val="center"/>
        </w:trPr>
        <w:tc>
          <w:tcPr>
            <w:cnfStyle w:val="001000000000"/>
            <w:tcW w:w="4297" w:type="dxa"/>
            <w:gridSpan w:val="2"/>
            <w:shd w:val="clear" w:color="auto" w:fill="auto"/>
            <w:vAlign w:val="center"/>
          </w:tcPr>
          <w:p w:rsidR="00D54EBF" w:rsidRPr="000A4EFF" w:rsidRDefault="00D54EBF" w:rsidP="00D32A6E">
            <w:pPr>
              <w:jc w:val="center"/>
              <w:rPr>
                <w:rFonts w:eastAsia="Times New Roman" w:cs="Calibri"/>
                <w:b w:val="0"/>
                <w:bCs w:val="0"/>
                <w:sz w:val="23"/>
                <w:szCs w:val="23"/>
                <w:lang w:eastAsia="es-PE"/>
              </w:rPr>
            </w:pPr>
            <w:r w:rsidRPr="00D54EBF">
              <w:rPr>
                <w:rFonts w:eastAsia="Times New Roman" w:cs="Calibri"/>
                <w:b w:val="0"/>
                <w:sz w:val="23"/>
                <w:szCs w:val="23"/>
                <w:lang w:eastAsia="es-PE"/>
              </w:rPr>
              <w:t xml:space="preserve">Suplemento de habitación simple </w:t>
            </w:r>
          </w:p>
        </w:tc>
        <w:tc>
          <w:tcPr>
            <w:tcW w:w="2987" w:type="dxa"/>
            <w:shd w:val="clear" w:color="auto" w:fill="auto"/>
            <w:vAlign w:val="center"/>
          </w:tcPr>
          <w:p w:rsidR="00D54EBF" w:rsidRDefault="00D54EBF" w:rsidP="00BA08FE">
            <w:pPr>
              <w:jc w:val="center"/>
              <w:cnfStyle w:val="000000000000"/>
              <w:rPr>
                <w:rFonts w:eastAsia="Times New Roman" w:cs="Calibri"/>
                <w:b/>
                <w:sz w:val="23"/>
                <w:szCs w:val="23"/>
                <w:lang w:eastAsia="es-PE"/>
              </w:rPr>
            </w:pPr>
            <w:r>
              <w:rPr>
                <w:rFonts w:eastAsia="Times New Roman" w:cs="Calibri"/>
                <w:b/>
                <w:sz w:val="23"/>
                <w:szCs w:val="23"/>
                <w:lang w:eastAsia="es-PE"/>
              </w:rPr>
              <w:t>$810</w:t>
            </w:r>
          </w:p>
        </w:tc>
      </w:tr>
      <w:tr w:rsidR="00D54EBF" w:rsidRPr="005E6858" w:rsidTr="00D54EBF">
        <w:trPr>
          <w:cnfStyle w:val="000000100000"/>
          <w:trHeight w:val="547"/>
          <w:jc w:val="center"/>
        </w:trPr>
        <w:tc>
          <w:tcPr>
            <w:cnfStyle w:val="001000000000"/>
            <w:tcW w:w="4297" w:type="dxa"/>
            <w:gridSpan w:val="2"/>
            <w:shd w:val="clear" w:color="auto" w:fill="auto"/>
            <w:vAlign w:val="center"/>
          </w:tcPr>
          <w:p w:rsidR="00D54EBF" w:rsidRPr="00D54EBF" w:rsidRDefault="00D54EBF" w:rsidP="00D32A6E">
            <w:pPr>
              <w:jc w:val="center"/>
              <w:rPr>
                <w:rFonts w:eastAsia="Times New Roman" w:cs="Calibri"/>
                <w:b w:val="0"/>
                <w:sz w:val="23"/>
                <w:szCs w:val="23"/>
                <w:lang w:eastAsia="es-PE"/>
              </w:rPr>
            </w:pPr>
            <w:r>
              <w:rPr>
                <w:rFonts w:eastAsia="Times New Roman" w:cs="Calibri"/>
                <w:b w:val="0"/>
                <w:sz w:val="23"/>
                <w:szCs w:val="23"/>
                <w:lang w:eastAsia="es-PE"/>
              </w:rPr>
              <w:t>Suplemento media pensión excepto Roma (10 cenas/almuerzos)</w:t>
            </w:r>
          </w:p>
        </w:tc>
        <w:tc>
          <w:tcPr>
            <w:tcW w:w="2987" w:type="dxa"/>
            <w:shd w:val="clear" w:color="auto" w:fill="auto"/>
            <w:vAlign w:val="center"/>
          </w:tcPr>
          <w:p w:rsidR="00D54EBF" w:rsidRDefault="00D54EBF" w:rsidP="00BA08FE">
            <w:pPr>
              <w:jc w:val="center"/>
              <w:cnfStyle w:val="000000100000"/>
              <w:rPr>
                <w:rFonts w:eastAsia="Times New Roman" w:cs="Calibri"/>
                <w:b/>
                <w:sz w:val="23"/>
                <w:szCs w:val="23"/>
                <w:lang w:eastAsia="es-PE"/>
              </w:rPr>
            </w:pPr>
            <w:r>
              <w:rPr>
                <w:rFonts w:eastAsia="Times New Roman" w:cs="Calibri"/>
                <w:b/>
                <w:sz w:val="23"/>
                <w:szCs w:val="23"/>
                <w:lang w:eastAsia="es-PE"/>
              </w:rPr>
              <w:t>$310</w:t>
            </w:r>
          </w:p>
        </w:tc>
      </w:tr>
    </w:tbl>
    <w:p w:rsidR="006B1FD3" w:rsidRDefault="006B1FD3" w:rsidP="006B1FD3">
      <w:pPr>
        <w:spacing w:after="0" w:line="200" w:lineRule="atLeast"/>
        <w:rPr>
          <w:rFonts w:cs="Calibri"/>
          <w:b/>
          <w:bCs/>
          <w:sz w:val="23"/>
          <w:szCs w:val="23"/>
          <w:u w:val="single"/>
        </w:rPr>
      </w:pPr>
    </w:p>
    <w:p w:rsidR="00D54EBF" w:rsidRDefault="00D54EBF" w:rsidP="006B1FD3">
      <w:pPr>
        <w:spacing w:after="0" w:line="200" w:lineRule="atLeast"/>
        <w:rPr>
          <w:rFonts w:cs="Calibri"/>
          <w:b/>
          <w:bCs/>
          <w:sz w:val="23"/>
          <w:szCs w:val="23"/>
          <w:u w:val="single"/>
        </w:rPr>
      </w:pPr>
    </w:p>
    <w:p w:rsidR="00D54EBF" w:rsidRDefault="00D54EBF" w:rsidP="006B1FD3">
      <w:pPr>
        <w:spacing w:after="0" w:line="200" w:lineRule="atLeast"/>
        <w:rPr>
          <w:rFonts w:cs="Calibri"/>
          <w:b/>
          <w:bCs/>
          <w:sz w:val="23"/>
          <w:szCs w:val="23"/>
          <w:u w:val="single"/>
        </w:rPr>
      </w:pPr>
    </w:p>
    <w:p w:rsidR="00D54EBF" w:rsidRDefault="00D54EBF" w:rsidP="006B1FD3">
      <w:pPr>
        <w:spacing w:after="0" w:line="200" w:lineRule="atLeast"/>
        <w:rPr>
          <w:rFonts w:cs="Calibri"/>
          <w:b/>
          <w:bCs/>
          <w:sz w:val="23"/>
          <w:szCs w:val="23"/>
          <w:u w:val="single"/>
        </w:rPr>
      </w:pPr>
    </w:p>
    <w:p w:rsidR="006B1FD3" w:rsidRDefault="006B1FD3" w:rsidP="006B1FD3">
      <w:pPr>
        <w:spacing w:after="0" w:line="200" w:lineRule="atLeast"/>
        <w:rPr>
          <w:rFonts w:eastAsia="Arial" w:cs="Calibri"/>
          <w:b/>
          <w:bCs/>
          <w:sz w:val="23"/>
          <w:szCs w:val="23"/>
        </w:rPr>
      </w:pPr>
      <w:r>
        <w:rPr>
          <w:rFonts w:cs="Calibri"/>
          <w:b/>
          <w:bCs/>
          <w:sz w:val="23"/>
          <w:szCs w:val="23"/>
          <w:u w:val="single"/>
        </w:rPr>
        <w:lastRenderedPageBreak/>
        <w:t>HOTELES PREVISTOS O SIMILARES</w:t>
      </w:r>
      <w:r w:rsidRPr="005E6858">
        <w:rPr>
          <w:rFonts w:eastAsia="Arial" w:cs="Calibri"/>
          <w:b/>
          <w:bCs/>
          <w:sz w:val="23"/>
          <w:szCs w:val="23"/>
        </w:rPr>
        <w:t>:</w:t>
      </w:r>
    </w:p>
    <w:p w:rsidR="000F3F52" w:rsidRDefault="000F3F52" w:rsidP="000F3F52">
      <w:pPr>
        <w:spacing w:after="0" w:line="200" w:lineRule="atLeast"/>
        <w:rPr>
          <w:rFonts w:cs="Calibri"/>
          <w:b/>
          <w:sz w:val="23"/>
          <w:szCs w:val="23"/>
          <w:u w:val="single"/>
          <w:lang w:eastAsia="es-ES_tradnl"/>
        </w:rPr>
      </w:pPr>
    </w:p>
    <w:tbl>
      <w:tblPr>
        <w:tblStyle w:val="Listaclara-nfasis3"/>
        <w:tblW w:w="0" w:type="auto"/>
        <w:jc w:val="center"/>
        <w:tblLook w:val="04A0"/>
      </w:tblPr>
      <w:tblGrid>
        <w:gridCol w:w="1210"/>
        <w:gridCol w:w="3223"/>
      </w:tblGrid>
      <w:tr w:rsidR="006B1FD3" w:rsidTr="006B1FD3">
        <w:trPr>
          <w:cnfStyle w:val="100000000000"/>
          <w:jc w:val="center"/>
        </w:trPr>
        <w:tc>
          <w:tcPr>
            <w:cnfStyle w:val="001000000000"/>
            <w:tcW w:w="1210" w:type="dxa"/>
          </w:tcPr>
          <w:p w:rsidR="006B1FD3" w:rsidRPr="006B1FD3" w:rsidRDefault="006B1FD3" w:rsidP="006B1FD3">
            <w:pPr>
              <w:spacing w:line="200" w:lineRule="atLeast"/>
              <w:jc w:val="center"/>
              <w:rPr>
                <w:rFonts w:cs="Calibri"/>
                <w:sz w:val="23"/>
                <w:szCs w:val="23"/>
                <w:lang w:eastAsia="es-ES_tradnl"/>
              </w:rPr>
            </w:pPr>
            <w:r w:rsidRPr="006B1FD3">
              <w:rPr>
                <w:rFonts w:cs="Calibri"/>
                <w:sz w:val="23"/>
                <w:szCs w:val="23"/>
                <w:lang w:eastAsia="es-ES_tradnl"/>
              </w:rPr>
              <w:t>CIUDAD</w:t>
            </w:r>
          </w:p>
        </w:tc>
        <w:tc>
          <w:tcPr>
            <w:tcW w:w="3223" w:type="dxa"/>
          </w:tcPr>
          <w:p w:rsidR="006B1FD3" w:rsidRPr="006B1FD3" w:rsidRDefault="006B1FD3" w:rsidP="006B1FD3">
            <w:pPr>
              <w:spacing w:line="200" w:lineRule="atLeast"/>
              <w:jc w:val="center"/>
              <w:cnfStyle w:val="100000000000"/>
              <w:rPr>
                <w:rFonts w:cs="Calibri"/>
                <w:sz w:val="23"/>
                <w:szCs w:val="23"/>
                <w:lang w:eastAsia="es-ES_tradnl"/>
              </w:rPr>
            </w:pPr>
            <w:r w:rsidRPr="006B1FD3">
              <w:rPr>
                <w:rFonts w:cs="Calibri"/>
                <w:sz w:val="23"/>
                <w:szCs w:val="23"/>
                <w:lang w:eastAsia="es-ES_tradnl"/>
              </w:rPr>
              <w:t>HOTEL</w:t>
            </w:r>
          </w:p>
        </w:tc>
      </w:tr>
      <w:tr w:rsidR="006B1FD3" w:rsidRPr="00EB7139" w:rsidTr="006B1FD3">
        <w:trPr>
          <w:cnfStyle w:val="000000100000"/>
          <w:jc w:val="center"/>
        </w:trPr>
        <w:tc>
          <w:tcPr>
            <w:cnfStyle w:val="001000000000"/>
            <w:tcW w:w="1210" w:type="dxa"/>
          </w:tcPr>
          <w:p w:rsidR="006B1FD3" w:rsidRPr="006B1FD3" w:rsidRDefault="006B1FD3" w:rsidP="006B1FD3">
            <w:pPr>
              <w:spacing w:line="200" w:lineRule="atLeast"/>
              <w:jc w:val="center"/>
              <w:rPr>
                <w:rFonts w:cs="Calibri"/>
                <w:b w:val="0"/>
                <w:sz w:val="23"/>
                <w:szCs w:val="23"/>
                <w:lang w:eastAsia="es-ES_tradnl"/>
              </w:rPr>
            </w:pPr>
            <w:r w:rsidRPr="006B1FD3">
              <w:rPr>
                <w:rFonts w:cs="Calibri"/>
                <w:b w:val="0"/>
                <w:sz w:val="23"/>
                <w:szCs w:val="23"/>
                <w:lang w:eastAsia="es-ES_tradnl"/>
              </w:rPr>
              <w:t>Berlín</w:t>
            </w:r>
          </w:p>
        </w:tc>
        <w:tc>
          <w:tcPr>
            <w:tcW w:w="3223" w:type="dxa"/>
          </w:tcPr>
          <w:p w:rsidR="006B1FD3" w:rsidRPr="009011FC" w:rsidRDefault="006B1FD3" w:rsidP="006B1FD3">
            <w:pPr>
              <w:spacing w:line="200" w:lineRule="atLeast"/>
              <w:jc w:val="center"/>
              <w:cnfStyle w:val="000000100000"/>
              <w:rPr>
                <w:rFonts w:cs="Calibri"/>
                <w:sz w:val="23"/>
                <w:szCs w:val="23"/>
                <w:lang w:val="en-US" w:eastAsia="es-ES_tradnl"/>
              </w:rPr>
            </w:pPr>
            <w:r w:rsidRPr="009011FC">
              <w:rPr>
                <w:rFonts w:cs="Calibri"/>
                <w:sz w:val="23"/>
                <w:szCs w:val="23"/>
                <w:lang w:val="en-US" w:eastAsia="es-ES_tradnl"/>
              </w:rPr>
              <w:t>Centro Park</w:t>
            </w:r>
          </w:p>
          <w:p w:rsidR="006B1FD3" w:rsidRPr="009011FC" w:rsidRDefault="006B1FD3" w:rsidP="006B1FD3">
            <w:pPr>
              <w:spacing w:line="200" w:lineRule="atLeast"/>
              <w:jc w:val="center"/>
              <w:cnfStyle w:val="000000100000"/>
              <w:rPr>
                <w:rFonts w:cs="Calibri"/>
                <w:sz w:val="23"/>
                <w:szCs w:val="23"/>
                <w:lang w:val="en-US" w:eastAsia="es-ES_tradnl"/>
              </w:rPr>
            </w:pPr>
            <w:r w:rsidRPr="009011FC">
              <w:rPr>
                <w:rFonts w:cs="Calibri"/>
                <w:sz w:val="23"/>
                <w:szCs w:val="23"/>
                <w:lang w:val="en-US" w:eastAsia="es-ES_tradnl"/>
              </w:rPr>
              <w:t>Exe Klee Berlin</w:t>
            </w:r>
          </w:p>
          <w:p w:rsidR="006B1FD3" w:rsidRPr="006B1FD3" w:rsidRDefault="006B1FD3" w:rsidP="006B1FD3">
            <w:pPr>
              <w:spacing w:line="200" w:lineRule="atLeast"/>
              <w:jc w:val="center"/>
              <w:cnfStyle w:val="000000100000"/>
              <w:rPr>
                <w:rFonts w:cs="Calibri"/>
                <w:b/>
                <w:sz w:val="23"/>
                <w:szCs w:val="23"/>
                <w:u w:val="single"/>
                <w:lang w:val="en-US" w:eastAsia="es-ES_tradnl"/>
              </w:rPr>
            </w:pPr>
            <w:r w:rsidRPr="006B1FD3">
              <w:rPr>
                <w:rFonts w:cs="Calibri"/>
                <w:sz w:val="23"/>
                <w:szCs w:val="23"/>
                <w:lang w:val="en-US" w:eastAsia="es-ES_tradnl"/>
              </w:rPr>
              <w:t>Grand City Hotel Berlin East</w:t>
            </w:r>
          </w:p>
        </w:tc>
      </w:tr>
      <w:tr w:rsidR="006B1FD3" w:rsidTr="006B1FD3">
        <w:trPr>
          <w:jc w:val="center"/>
        </w:trPr>
        <w:tc>
          <w:tcPr>
            <w:cnfStyle w:val="001000000000"/>
            <w:tcW w:w="1210" w:type="dxa"/>
          </w:tcPr>
          <w:p w:rsidR="006B1FD3" w:rsidRPr="006B1FD3" w:rsidRDefault="006B1FD3" w:rsidP="006B1FD3">
            <w:pPr>
              <w:spacing w:line="200" w:lineRule="atLeast"/>
              <w:jc w:val="center"/>
              <w:rPr>
                <w:rFonts w:cs="Calibri"/>
                <w:b w:val="0"/>
                <w:sz w:val="23"/>
                <w:szCs w:val="23"/>
                <w:lang w:eastAsia="es-ES_tradnl"/>
              </w:rPr>
            </w:pPr>
            <w:r w:rsidRPr="006B1FD3">
              <w:rPr>
                <w:rFonts w:cs="Calibri"/>
                <w:b w:val="0"/>
                <w:sz w:val="23"/>
                <w:szCs w:val="23"/>
                <w:lang w:eastAsia="es-ES_tradnl"/>
              </w:rPr>
              <w:t>Praga</w:t>
            </w:r>
          </w:p>
        </w:tc>
        <w:tc>
          <w:tcPr>
            <w:tcW w:w="3223" w:type="dxa"/>
          </w:tcPr>
          <w:p w:rsidR="006B1FD3" w:rsidRDefault="006B1FD3" w:rsidP="006B1FD3">
            <w:pPr>
              <w:spacing w:line="200" w:lineRule="atLeast"/>
              <w:jc w:val="center"/>
              <w:cnfStyle w:val="000000000000"/>
              <w:rPr>
                <w:rFonts w:cs="Calibri"/>
                <w:b/>
                <w:sz w:val="23"/>
                <w:szCs w:val="23"/>
                <w:u w:val="single"/>
                <w:lang w:eastAsia="es-ES_tradnl"/>
              </w:rPr>
            </w:pPr>
            <w:r w:rsidRPr="006B1FD3">
              <w:rPr>
                <w:rFonts w:cs="Calibri"/>
                <w:sz w:val="23"/>
                <w:szCs w:val="23"/>
                <w:lang w:val="en-US" w:eastAsia="es-ES_tradnl"/>
              </w:rPr>
              <w:t>Duo</w:t>
            </w:r>
          </w:p>
        </w:tc>
      </w:tr>
      <w:tr w:rsidR="006B1FD3" w:rsidRPr="00EB7139" w:rsidTr="006B1FD3">
        <w:trPr>
          <w:cnfStyle w:val="000000100000"/>
          <w:jc w:val="center"/>
        </w:trPr>
        <w:tc>
          <w:tcPr>
            <w:cnfStyle w:val="001000000000"/>
            <w:tcW w:w="1210" w:type="dxa"/>
          </w:tcPr>
          <w:p w:rsidR="006B1FD3" w:rsidRPr="006B1FD3" w:rsidRDefault="006B1FD3" w:rsidP="006B1FD3">
            <w:pPr>
              <w:spacing w:line="200" w:lineRule="atLeast"/>
              <w:jc w:val="center"/>
              <w:rPr>
                <w:rFonts w:cs="Calibri"/>
                <w:b w:val="0"/>
                <w:sz w:val="23"/>
                <w:szCs w:val="23"/>
                <w:lang w:eastAsia="es-ES_tradnl"/>
              </w:rPr>
            </w:pPr>
            <w:r w:rsidRPr="006B1FD3">
              <w:rPr>
                <w:rFonts w:cs="Calibri"/>
                <w:b w:val="0"/>
                <w:sz w:val="23"/>
                <w:szCs w:val="23"/>
                <w:lang w:eastAsia="es-ES_tradnl"/>
              </w:rPr>
              <w:t>Budapest</w:t>
            </w:r>
          </w:p>
        </w:tc>
        <w:tc>
          <w:tcPr>
            <w:tcW w:w="3223" w:type="dxa"/>
          </w:tcPr>
          <w:p w:rsidR="006B1FD3" w:rsidRPr="009011FC" w:rsidRDefault="006B1FD3" w:rsidP="006B1FD3">
            <w:pPr>
              <w:spacing w:line="200" w:lineRule="atLeast"/>
              <w:jc w:val="center"/>
              <w:cnfStyle w:val="000000100000"/>
              <w:rPr>
                <w:rFonts w:cs="Calibri"/>
                <w:sz w:val="23"/>
                <w:szCs w:val="23"/>
                <w:lang w:val="en-US" w:eastAsia="es-ES_tradnl"/>
              </w:rPr>
            </w:pPr>
            <w:proofErr w:type="spellStart"/>
            <w:r w:rsidRPr="009011FC">
              <w:rPr>
                <w:rFonts w:cs="Calibri"/>
                <w:sz w:val="23"/>
                <w:szCs w:val="23"/>
                <w:lang w:val="en-US" w:eastAsia="es-ES_tradnl"/>
              </w:rPr>
              <w:t>Novotel</w:t>
            </w:r>
            <w:proofErr w:type="spellEnd"/>
            <w:r w:rsidRPr="009011FC">
              <w:rPr>
                <w:rFonts w:cs="Calibri"/>
                <w:sz w:val="23"/>
                <w:szCs w:val="23"/>
                <w:lang w:val="en-US" w:eastAsia="es-ES_tradnl"/>
              </w:rPr>
              <w:t xml:space="preserve"> City</w:t>
            </w:r>
          </w:p>
          <w:p w:rsidR="006B1FD3" w:rsidRPr="009011FC" w:rsidRDefault="006B1FD3" w:rsidP="006B1FD3">
            <w:pPr>
              <w:spacing w:line="200" w:lineRule="atLeast"/>
              <w:jc w:val="center"/>
              <w:cnfStyle w:val="000000100000"/>
              <w:rPr>
                <w:rFonts w:cs="Calibri"/>
                <w:sz w:val="23"/>
                <w:szCs w:val="23"/>
                <w:lang w:val="en-US" w:eastAsia="es-ES_tradnl"/>
              </w:rPr>
            </w:pPr>
            <w:proofErr w:type="spellStart"/>
            <w:r w:rsidRPr="009011FC">
              <w:rPr>
                <w:rFonts w:cs="Calibri"/>
                <w:sz w:val="23"/>
                <w:szCs w:val="23"/>
                <w:lang w:val="en-US" w:eastAsia="es-ES_tradnl"/>
              </w:rPr>
              <w:t>Mercure</w:t>
            </w:r>
            <w:proofErr w:type="spellEnd"/>
            <w:r w:rsidRPr="009011FC">
              <w:rPr>
                <w:rFonts w:cs="Calibri"/>
                <w:sz w:val="23"/>
                <w:szCs w:val="23"/>
                <w:lang w:val="en-US" w:eastAsia="es-ES_tradnl"/>
              </w:rPr>
              <w:t xml:space="preserve"> Budapest Buda</w:t>
            </w:r>
          </w:p>
        </w:tc>
      </w:tr>
      <w:tr w:rsidR="006B1FD3" w:rsidTr="006B1FD3">
        <w:trPr>
          <w:jc w:val="center"/>
        </w:trPr>
        <w:tc>
          <w:tcPr>
            <w:cnfStyle w:val="001000000000"/>
            <w:tcW w:w="1210" w:type="dxa"/>
          </w:tcPr>
          <w:p w:rsidR="006B1FD3" w:rsidRPr="006B1FD3" w:rsidRDefault="006B1FD3" w:rsidP="006B1FD3">
            <w:pPr>
              <w:spacing w:line="200" w:lineRule="atLeast"/>
              <w:jc w:val="center"/>
              <w:rPr>
                <w:rFonts w:cs="Calibri"/>
                <w:b w:val="0"/>
                <w:sz w:val="23"/>
                <w:szCs w:val="23"/>
                <w:lang w:eastAsia="es-ES_tradnl"/>
              </w:rPr>
            </w:pPr>
            <w:r w:rsidRPr="006B1FD3">
              <w:rPr>
                <w:rFonts w:cs="Calibri"/>
                <w:b w:val="0"/>
                <w:sz w:val="23"/>
                <w:szCs w:val="23"/>
                <w:lang w:eastAsia="es-ES_tradnl"/>
              </w:rPr>
              <w:t>Viena</w:t>
            </w:r>
          </w:p>
        </w:tc>
        <w:tc>
          <w:tcPr>
            <w:tcW w:w="3223" w:type="dxa"/>
          </w:tcPr>
          <w:p w:rsidR="006B1FD3" w:rsidRPr="006B1FD3" w:rsidRDefault="006B1FD3" w:rsidP="006B1FD3">
            <w:pPr>
              <w:spacing w:line="200" w:lineRule="atLeast"/>
              <w:jc w:val="center"/>
              <w:cnfStyle w:val="000000000000"/>
              <w:rPr>
                <w:rFonts w:cs="Calibri"/>
                <w:sz w:val="23"/>
                <w:szCs w:val="23"/>
                <w:lang w:eastAsia="es-ES_tradnl"/>
              </w:rPr>
            </w:pPr>
            <w:r w:rsidRPr="006B1FD3">
              <w:rPr>
                <w:rFonts w:cs="Calibri"/>
                <w:sz w:val="23"/>
                <w:szCs w:val="23"/>
                <w:lang w:eastAsia="es-ES_tradnl"/>
              </w:rPr>
              <w:t>Senator Viena</w:t>
            </w:r>
          </w:p>
          <w:p w:rsidR="006B1FD3" w:rsidRPr="006B1FD3" w:rsidRDefault="006B1FD3" w:rsidP="006B1FD3">
            <w:pPr>
              <w:spacing w:line="200" w:lineRule="atLeast"/>
              <w:jc w:val="center"/>
              <w:cnfStyle w:val="000000000000"/>
              <w:rPr>
                <w:rFonts w:cs="Calibri"/>
                <w:sz w:val="23"/>
                <w:szCs w:val="23"/>
                <w:lang w:eastAsia="es-ES_tradnl"/>
              </w:rPr>
            </w:pPr>
            <w:proofErr w:type="spellStart"/>
            <w:r w:rsidRPr="006B1FD3">
              <w:rPr>
                <w:rFonts w:cs="Calibri"/>
                <w:sz w:val="23"/>
                <w:szCs w:val="23"/>
                <w:lang w:eastAsia="es-ES_tradnl"/>
              </w:rPr>
              <w:t>Exe</w:t>
            </w:r>
            <w:proofErr w:type="spellEnd"/>
            <w:r w:rsidRPr="006B1FD3">
              <w:rPr>
                <w:rFonts w:cs="Calibri"/>
                <w:sz w:val="23"/>
                <w:szCs w:val="23"/>
                <w:lang w:eastAsia="es-ES_tradnl"/>
              </w:rPr>
              <w:t xml:space="preserve"> Viena</w:t>
            </w:r>
          </w:p>
        </w:tc>
      </w:tr>
      <w:tr w:rsidR="006B1FD3" w:rsidTr="006B1FD3">
        <w:trPr>
          <w:cnfStyle w:val="000000100000"/>
          <w:jc w:val="center"/>
        </w:trPr>
        <w:tc>
          <w:tcPr>
            <w:cnfStyle w:val="001000000000"/>
            <w:tcW w:w="1210" w:type="dxa"/>
          </w:tcPr>
          <w:p w:rsidR="006B1FD3" w:rsidRPr="006B1FD3" w:rsidRDefault="006B1FD3" w:rsidP="006B1FD3">
            <w:pPr>
              <w:spacing w:line="200" w:lineRule="atLeast"/>
              <w:jc w:val="center"/>
              <w:rPr>
                <w:rFonts w:cs="Calibri"/>
                <w:b w:val="0"/>
                <w:sz w:val="23"/>
                <w:szCs w:val="23"/>
                <w:lang w:eastAsia="es-ES_tradnl"/>
              </w:rPr>
            </w:pPr>
            <w:r w:rsidRPr="006B1FD3">
              <w:rPr>
                <w:rFonts w:cs="Calibri"/>
                <w:b w:val="0"/>
                <w:sz w:val="23"/>
                <w:szCs w:val="23"/>
                <w:lang w:eastAsia="es-ES_tradnl"/>
              </w:rPr>
              <w:t>Venecia</w:t>
            </w:r>
          </w:p>
        </w:tc>
        <w:tc>
          <w:tcPr>
            <w:tcW w:w="3223" w:type="dxa"/>
          </w:tcPr>
          <w:p w:rsidR="006B1FD3" w:rsidRPr="006B1FD3" w:rsidRDefault="006B1FD3" w:rsidP="006B1FD3">
            <w:pPr>
              <w:spacing w:line="200" w:lineRule="atLeast"/>
              <w:jc w:val="center"/>
              <w:cnfStyle w:val="000000100000"/>
              <w:rPr>
                <w:rFonts w:cs="Calibri"/>
                <w:sz w:val="23"/>
                <w:szCs w:val="23"/>
                <w:lang w:eastAsia="es-ES_tradnl"/>
              </w:rPr>
            </w:pPr>
            <w:r w:rsidRPr="006B1FD3">
              <w:rPr>
                <w:rFonts w:cs="Calibri"/>
                <w:sz w:val="23"/>
                <w:szCs w:val="23"/>
                <w:lang w:eastAsia="es-ES_tradnl"/>
              </w:rPr>
              <w:t>Delfino (</w:t>
            </w:r>
            <w:proofErr w:type="spellStart"/>
            <w:r w:rsidRPr="006B1FD3">
              <w:rPr>
                <w:rFonts w:cs="Calibri"/>
                <w:sz w:val="23"/>
                <w:szCs w:val="23"/>
                <w:lang w:eastAsia="es-ES_tradnl"/>
              </w:rPr>
              <w:t>Mestre</w:t>
            </w:r>
            <w:proofErr w:type="spellEnd"/>
            <w:r w:rsidRPr="006B1FD3">
              <w:rPr>
                <w:rFonts w:cs="Calibri"/>
                <w:sz w:val="23"/>
                <w:szCs w:val="23"/>
                <w:lang w:eastAsia="es-ES_tradnl"/>
              </w:rPr>
              <w:t>)</w:t>
            </w:r>
          </w:p>
          <w:p w:rsidR="006B1FD3" w:rsidRPr="006B1FD3" w:rsidRDefault="006B1FD3" w:rsidP="006B1FD3">
            <w:pPr>
              <w:spacing w:line="200" w:lineRule="atLeast"/>
              <w:jc w:val="center"/>
              <w:cnfStyle w:val="000000100000"/>
              <w:rPr>
                <w:rFonts w:cs="Calibri"/>
                <w:sz w:val="23"/>
                <w:szCs w:val="23"/>
                <w:lang w:eastAsia="es-ES_tradnl"/>
              </w:rPr>
            </w:pPr>
            <w:r w:rsidRPr="006B1FD3">
              <w:rPr>
                <w:rFonts w:cs="Calibri"/>
                <w:sz w:val="23"/>
                <w:szCs w:val="23"/>
                <w:lang w:eastAsia="es-ES_tradnl"/>
              </w:rPr>
              <w:t>Albatros (</w:t>
            </w:r>
            <w:proofErr w:type="spellStart"/>
            <w:r w:rsidRPr="006B1FD3">
              <w:rPr>
                <w:rFonts w:cs="Calibri"/>
                <w:sz w:val="23"/>
                <w:szCs w:val="23"/>
                <w:lang w:eastAsia="es-ES_tradnl"/>
              </w:rPr>
              <w:t>Mestre</w:t>
            </w:r>
            <w:proofErr w:type="spellEnd"/>
            <w:r w:rsidRPr="006B1FD3">
              <w:rPr>
                <w:rFonts w:cs="Calibri"/>
                <w:sz w:val="23"/>
                <w:szCs w:val="23"/>
                <w:lang w:eastAsia="es-ES_tradnl"/>
              </w:rPr>
              <w:t>)</w:t>
            </w:r>
          </w:p>
        </w:tc>
      </w:tr>
      <w:tr w:rsidR="006B1FD3" w:rsidTr="006B1FD3">
        <w:trPr>
          <w:jc w:val="center"/>
        </w:trPr>
        <w:tc>
          <w:tcPr>
            <w:cnfStyle w:val="001000000000"/>
            <w:tcW w:w="1210" w:type="dxa"/>
          </w:tcPr>
          <w:p w:rsidR="006B1FD3" w:rsidRPr="006B1FD3" w:rsidRDefault="006B1FD3" w:rsidP="006B1FD3">
            <w:pPr>
              <w:spacing w:line="200" w:lineRule="atLeast"/>
              <w:jc w:val="center"/>
              <w:rPr>
                <w:rFonts w:cs="Calibri"/>
                <w:b w:val="0"/>
                <w:sz w:val="23"/>
                <w:szCs w:val="23"/>
                <w:lang w:eastAsia="es-ES_tradnl"/>
              </w:rPr>
            </w:pPr>
            <w:r w:rsidRPr="006B1FD3">
              <w:rPr>
                <w:rFonts w:cs="Calibri"/>
                <w:b w:val="0"/>
                <w:sz w:val="23"/>
                <w:szCs w:val="23"/>
                <w:lang w:eastAsia="es-ES_tradnl"/>
              </w:rPr>
              <w:t>Florencia</w:t>
            </w:r>
          </w:p>
        </w:tc>
        <w:tc>
          <w:tcPr>
            <w:tcW w:w="3223" w:type="dxa"/>
          </w:tcPr>
          <w:p w:rsidR="006B1FD3" w:rsidRPr="006B1FD3" w:rsidRDefault="006B1FD3" w:rsidP="006B1FD3">
            <w:pPr>
              <w:spacing w:line="200" w:lineRule="atLeast"/>
              <w:jc w:val="center"/>
              <w:cnfStyle w:val="000000000000"/>
              <w:rPr>
                <w:rFonts w:cs="Calibri"/>
                <w:sz w:val="23"/>
                <w:szCs w:val="23"/>
                <w:lang w:eastAsia="es-ES_tradnl"/>
              </w:rPr>
            </w:pPr>
            <w:proofErr w:type="spellStart"/>
            <w:r w:rsidRPr="006B1FD3">
              <w:rPr>
                <w:rFonts w:cs="Calibri"/>
                <w:sz w:val="23"/>
                <w:szCs w:val="23"/>
                <w:lang w:eastAsia="es-ES_tradnl"/>
              </w:rPr>
              <w:t>Conference</w:t>
            </w:r>
            <w:proofErr w:type="spellEnd"/>
            <w:r w:rsidRPr="006B1FD3">
              <w:rPr>
                <w:rFonts w:cs="Calibri"/>
                <w:sz w:val="23"/>
                <w:szCs w:val="23"/>
                <w:lang w:eastAsia="es-ES_tradnl"/>
              </w:rPr>
              <w:t xml:space="preserve"> </w:t>
            </w:r>
            <w:proofErr w:type="spellStart"/>
            <w:r w:rsidRPr="006B1FD3">
              <w:rPr>
                <w:rFonts w:cs="Calibri"/>
                <w:sz w:val="23"/>
                <w:szCs w:val="23"/>
                <w:lang w:eastAsia="es-ES_tradnl"/>
              </w:rPr>
              <w:t>Florentia</w:t>
            </w:r>
            <w:proofErr w:type="spellEnd"/>
          </w:p>
          <w:p w:rsidR="006B1FD3" w:rsidRPr="006B1FD3" w:rsidRDefault="006B1FD3" w:rsidP="006B1FD3">
            <w:pPr>
              <w:spacing w:line="200" w:lineRule="atLeast"/>
              <w:jc w:val="center"/>
              <w:cnfStyle w:val="000000000000"/>
              <w:rPr>
                <w:rFonts w:cs="Calibri"/>
                <w:sz w:val="23"/>
                <w:szCs w:val="23"/>
                <w:lang w:eastAsia="es-ES_tradnl"/>
              </w:rPr>
            </w:pPr>
            <w:r w:rsidRPr="006B1FD3">
              <w:rPr>
                <w:rFonts w:cs="Calibri"/>
                <w:sz w:val="23"/>
                <w:szCs w:val="23"/>
                <w:lang w:eastAsia="es-ES_tradnl"/>
              </w:rPr>
              <w:t xml:space="preserve">B&amp;B </w:t>
            </w:r>
            <w:proofErr w:type="spellStart"/>
            <w:r w:rsidRPr="006B1FD3">
              <w:rPr>
                <w:rFonts w:cs="Calibri"/>
                <w:sz w:val="23"/>
                <w:szCs w:val="23"/>
                <w:lang w:eastAsia="es-ES_tradnl"/>
              </w:rPr>
              <w:t>Nuovo</w:t>
            </w:r>
            <w:proofErr w:type="spellEnd"/>
            <w:r w:rsidRPr="006B1FD3">
              <w:rPr>
                <w:rFonts w:cs="Calibri"/>
                <w:sz w:val="23"/>
                <w:szCs w:val="23"/>
                <w:lang w:eastAsia="es-ES_tradnl"/>
              </w:rPr>
              <w:t xml:space="preserve"> Palazzo di </w:t>
            </w:r>
            <w:proofErr w:type="spellStart"/>
            <w:r w:rsidRPr="006B1FD3">
              <w:rPr>
                <w:rFonts w:cs="Calibri"/>
                <w:sz w:val="23"/>
                <w:szCs w:val="23"/>
                <w:lang w:eastAsia="es-ES_tradnl"/>
              </w:rPr>
              <w:t>Giustizia</w:t>
            </w:r>
            <w:proofErr w:type="spellEnd"/>
          </w:p>
        </w:tc>
      </w:tr>
      <w:tr w:rsidR="006B1FD3" w:rsidRPr="00EB7139" w:rsidTr="006B1FD3">
        <w:trPr>
          <w:cnfStyle w:val="000000100000"/>
          <w:jc w:val="center"/>
        </w:trPr>
        <w:tc>
          <w:tcPr>
            <w:cnfStyle w:val="001000000000"/>
            <w:tcW w:w="1210" w:type="dxa"/>
          </w:tcPr>
          <w:p w:rsidR="006B1FD3" w:rsidRPr="006B1FD3" w:rsidRDefault="006B1FD3" w:rsidP="006B1FD3">
            <w:pPr>
              <w:spacing w:line="200" w:lineRule="atLeast"/>
              <w:jc w:val="center"/>
              <w:rPr>
                <w:rFonts w:cs="Calibri"/>
                <w:b w:val="0"/>
                <w:sz w:val="23"/>
                <w:szCs w:val="23"/>
                <w:lang w:eastAsia="es-ES_tradnl"/>
              </w:rPr>
            </w:pPr>
            <w:r w:rsidRPr="006B1FD3">
              <w:rPr>
                <w:rFonts w:cs="Calibri"/>
                <w:b w:val="0"/>
                <w:sz w:val="23"/>
                <w:szCs w:val="23"/>
                <w:lang w:eastAsia="es-ES_tradnl"/>
              </w:rPr>
              <w:t>Roma</w:t>
            </w:r>
          </w:p>
        </w:tc>
        <w:tc>
          <w:tcPr>
            <w:tcW w:w="3223" w:type="dxa"/>
          </w:tcPr>
          <w:p w:rsidR="006B1FD3" w:rsidRPr="009011FC" w:rsidRDefault="006B1FD3" w:rsidP="006B1FD3">
            <w:pPr>
              <w:spacing w:line="200" w:lineRule="atLeast"/>
              <w:jc w:val="center"/>
              <w:cnfStyle w:val="000000100000"/>
              <w:rPr>
                <w:rFonts w:cs="Calibri"/>
                <w:sz w:val="23"/>
                <w:szCs w:val="23"/>
                <w:lang w:val="en-US" w:eastAsia="es-ES_tradnl"/>
              </w:rPr>
            </w:pPr>
            <w:r w:rsidRPr="009011FC">
              <w:rPr>
                <w:rFonts w:cs="Calibri"/>
                <w:sz w:val="23"/>
                <w:szCs w:val="23"/>
                <w:lang w:val="en-US" w:eastAsia="es-ES_tradnl"/>
              </w:rPr>
              <w:t>Grand Hotel Fleming</w:t>
            </w:r>
          </w:p>
          <w:p w:rsidR="006B1FD3" w:rsidRPr="009011FC" w:rsidRDefault="006B1FD3" w:rsidP="006B1FD3">
            <w:pPr>
              <w:spacing w:line="200" w:lineRule="atLeast"/>
              <w:jc w:val="center"/>
              <w:cnfStyle w:val="000000100000"/>
              <w:rPr>
                <w:rFonts w:cs="Calibri"/>
                <w:sz w:val="23"/>
                <w:szCs w:val="23"/>
                <w:lang w:val="en-US" w:eastAsia="es-ES_tradnl"/>
              </w:rPr>
            </w:pPr>
            <w:r w:rsidRPr="009011FC">
              <w:rPr>
                <w:rFonts w:cs="Calibri"/>
                <w:sz w:val="23"/>
                <w:szCs w:val="23"/>
                <w:lang w:val="en-US" w:eastAsia="es-ES_tradnl"/>
              </w:rPr>
              <w:t xml:space="preserve">Roma Aurelia </w:t>
            </w:r>
            <w:proofErr w:type="spellStart"/>
            <w:r w:rsidRPr="009011FC">
              <w:rPr>
                <w:rFonts w:cs="Calibri"/>
                <w:sz w:val="23"/>
                <w:szCs w:val="23"/>
                <w:lang w:val="en-US" w:eastAsia="es-ES_tradnl"/>
              </w:rPr>
              <w:t>Antica</w:t>
            </w:r>
            <w:proofErr w:type="spellEnd"/>
          </w:p>
        </w:tc>
      </w:tr>
    </w:tbl>
    <w:p w:rsidR="006B1FD3" w:rsidRPr="009011FC" w:rsidRDefault="006B1FD3" w:rsidP="000F3F52">
      <w:pPr>
        <w:spacing w:after="0" w:line="200" w:lineRule="atLeast"/>
        <w:rPr>
          <w:rFonts w:cs="Calibri"/>
          <w:b/>
          <w:sz w:val="23"/>
          <w:szCs w:val="23"/>
          <w:u w:val="single"/>
          <w:lang w:val="en-US" w:eastAsia="es-ES_tradnl"/>
        </w:rPr>
      </w:pPr>
    </w:p>
    <w:p w:rsidR="000F3F52" w:rsidRDefault="000F3F52" w:rsidP="000F3F52">
      <w:pPr>
        <w:spacing w:after="0" w:line="240" w:lineRule="auto"/>
        <w:jc w:val="both"/>
        <w:rPr>
          <w:rFonts w:cs="Calibri"/>
          <w:b/>
          <w:sz w:val="23"/>
          <w:szCs w:val="23"/>
          <w:u w:val="single"/>
          <w:lang w:val="es-ES_tradnl" w:eastAsia="es-ES_tradnl"/>
        </w:rPr>
      </w:pPr>
      <w:r w:rsidRPr="00FF2D7D">
        <w:rPr>
          <w:rFonts w:cs="Calibri"/>
          <w:b/>
          <w:sz w:val="23"/>
          <w:szCs w:val="23"/>
          <w:u w:val="single"/>
          <w:lang w:val="es-ES_tradnl" w:eastAsia="es-ES_tradnl"/>
        </w:rPr>
        <w:t>ITINERARIO</w:t>
      </w:r>
    </w:p>
    <w:p w:rsidR="00D32A6E" w:rsidRDefault="00D32A6E" w:rsidP="000F3F52">
      <w:pPr>
        <w:spacing w:after="0" w:line="240" w:lineRule="auto"/>
        <w:jc w:val="both"/>
        <w:rPr>
          <w:rFonts w:cs="Calibri"/>
          <w:b/>
          <w:sz w:val="23"/>
          <w:szCs w:val="23"/>
          <w:u w:val="single"/>
          <w:lang w:val="es-ES_tradnl" w:eastAsia="es-ES_tradnl"/>
        </w:rPr>
      </w:pPr>
    </w:p>
    <w:p w:rsidR="00D32A6E" w:rsidRPr="00D32A6E" w:rsidRDefault="00D32A6E" w:rsidP="00D32A6E">
      <w:pPr>
        <w:pStyle w:val="Sinespaciado"/>
        <w:jc w:val="both"/>
        <w:rPr>
          <w:rFonts w:asciiTheme="minorHAnsi" w:hAnsiTheme="minorHAnsi"/>
          <w:b/>
          <w:i/>
          <w:sz w:val="23"/>
          <w:szCs w:val="23"/>
        </w:rPr>
      </w:pPr>
      <w:r w:rsidRPr="00D32A6E">
        <w:rPr>
          <w:rFonts w:asciiTheme="minorHAnsi" w:hAnsiTheme="minorHAnsi"/>
          <w:b/>
          <w:i/>
          <w:sz w:val="23"/>
          <w:szCs w:val="23"/>
        </w:rPr>
        <w:t xml:space="preserve">Día </w:t>
      </w:r>
      <w:r>
        <w:rPr>
          <w:rFonts w:asciiTheme="minorHAnsi" w:hAnsiTheme="minorHAnsi"/>
          <w:b/>
          <w:i/>
          <w:sz w:val="23"/>
          <w:szCs w:val="23"/>
        </w:rPr>
        <w:t>0</w:t>
      </w:r>
      <w:r w:rsidRPr="00D32A6E">
        <w:rPr>
          <w:rFonts w:asciiTheme="minorHAnsi" w:hAnsiTheme="minorHAnsi"/>
          <w:b/>
          <w:i/>
          <w:sz w:val="23"/>
          <w:szCs w:val="23"/>
        </w:rPr>
        <w:t>º (Lunes) AMERICA-BERLIN</w:t>
      </w:r>
    </w:p>
    <w:p w:rsidR="00D32A6E" w:rsidRPr="00D32A6E" w:rsidRDefault="00D32A6E" w:rsidP="00D32A6E">
      <w:pPr>
        <w:pStyle w:val="Sinespaciado"/>
        <w:jc w:val="both"/>
        <w:rPr>
          <w:rFonts w:asciiTheme="minorHAnsi" w:hAnsiTheme="minorHAnsi"/>
          <w:sz w:val="23"/>
          <w:szCs w:val="23"/>
        </w:rPr>
      </w:pPr>
      <w:r w:rsidRPr="00D32A6E">
        <w:rPr>
          <w:rFonts w:asciiTheme="minorHAnsi" w:hAnsiTheme="minorHAnsi"/>
          <w:sz w:val="23"/>
          <w:szCs w:val="23"/>
        </w:rPr>
        <w:t>Salida en vuelo intercontinental hacia Berlín. Noche a bordo.</w:t>
      </w:r>
    </w:p>
    <w:p w:rsidR="00D32A6E" w:rsidRPr="00D32A6E" w:rsidRDefault="00D32A6E" w:rsidP="00D32A6E">
      <w:pPr>
        <w:pStyle w:val="Sinespaciado"/>
        <w:jc w:val="both"/>
        <w:rPr>
          <w:rFonts w:asciiTheme="minorHAnsi" w:hAnsiTheme="minorHAnsi"/>
          <w:b/>
          <w:i/>
          <w:sz w:val="23"/>
          <w:szCs w:val="23"/>
        </w:rPr>
      </w:pPr>
    </w:p>
    <w:p w:rsidR="00D32A6E" w:rsidRPr="00D32A6E" w:rsidRDefault="00D32A6E" w:rsidP="00D32A6E">
      <w:pPr>
        <w:pStyle w:val="Sinespaciado"/>
        <w:jc w:val="both"/>
        <w:rPr>
          <w:rFonts w:asciiTheme="minorHAnsi" w:hAnsiTheme="minorHAnsi"/>
          <w:b/>
          <w:i/>
          <w:sz w:val="23"/>
          <w:szCs w:val="23"/>
        </w:rPr>
      </w:pPr>
      <w:r>
        <w:rPr>
          <w:rFonts w:asciiTheme="minorHAnsi" w:hAnsiTheme="minorHAnsi"/>
          <w:b/>
          <w:i/>
          <w:sz w:val="23"/>
          <w:szCs w:val="23"/>
        </w:rPr>
        <w:t xml:space="preserve">Día </w:t>
      </w:r>
      <w:r w:rsidR="005E5BB5">
        <w:rPr>
          <w:rFonts w:asciiTheme="minorHAnsi" w:hAnsiTheme="minorHAnsi"/>
          <w:b/>
          <w:i/>
          <w:sz w:val="23"/>
          <w:szCs w:val="23"/>
        </w:rPr>
        <w:t>0</w:t>
      </w:r>
      <w:r>
        <w:rPr>
          <w:rFonts w:asciiTheme="minorHAnsi" w:hAnsiTheme="minorHAnsi"/>
          <w:b/>
          <w:i/>
          <w:sz w:val="23"/>
          <w:szCs w:val="23"/>
        </w:rPr>
        <w:t>1</w:t>
      </w:r>
      <w:r w:rsidRPr="00D32A6E">
        <w:rPr>
          <w:rFonts w:asciiTheme="minorHAnsi" w:hAnsiTheme="minorHAnsi"/>
          <w:b/>
          <w:i/>
          <w:sz w:val="23"/>
          <w:szCs w:val="23"/>
        </w:rPr>
        <w:t>º (Martes) BERLIN</w:t>
      </w:r>
    </w:p>
    <w:p w:rsidR="00D32A6E" w:rsidRPr="00D32A6E" w:rsidRDefault="00D32A6E" w:rsidP="00D32A6E">
      <w:pPr>
        <w:pStyle w:val="Sinespaciado"/>
        <w:jc w:val="both"/>
        <w:rPr>
          <w:rFonts w:asciiTheme="minorHAnsi" w:hAnsiTheme="minorHAnsi"/>
          <w:sz w:val="23"/>
          <w:szCs w:val="23"/>
        </w:rPr>
      </w:pPr>
      <w:r w:rsidRPr="00D32A6E">
        <w:rPr>
          <w:rFonts w:asciiTheme="minorHAnsi" w:hAnsiTheme="minorHAnsi"/>
          <w:sz w:val="23"/>
          <w:szCs w:val="23"/>
        </w:rPr>
        <w:t>Llegada al aeropuerto internacional de Berlín-</w:t>
      </w:r>
      <w:proofErr w:type="spellStart"/>
      <w:r w:rsidRPr="00D32A6E">
        <w:rPr>
          <w:rFonts w:asciiTheme="minorHAnsi" w:hAnsiTheme="minorHAnsi"/>
          <w:sz w:val="23"/>
          <w:szCs w:val="23"/>
        </w:rPr>
        <w:t>Tegel</w:t>
      </w:r>
      <w:proofErr w:type="spellEnd"/>
      <w:r w:rsidRPr="00D32A6E">
        <w:rPr>
          <w:rFonts w:asciiTheme="minorHAnsi" w:hAnsiTheme="minorHAnsi"/>
          <w:sz w:val="23"/>
          <w:szCs w:val="23"/>
        </w:rPr>
        <w:t>. Recepción y traslado al hotel. Alojamiento.</w:t>
      </w:r>
    </w:p>
    <w:p w:rsidR="00D32A6E" w:rsidRPr="00D32A6E" w:rsidRDefault="00D32A6E" w:rsidP="00D32A6E">
      <w:pPr>
        <w:pStyle w:val="Sinespaciado"/>
        <w:jc w:val="both"/>
        <w:rPr>
          <w:rFonts w:asciiTheme="minorHAnsi" w:hAnsiTheme="minorHAnsi"/>
          <w:b/>
          <w:i/>
          <w:sz w:val="23"/>
          <w:szCs w:val="23"/>
        </w:rPr>
      </w:pPr>
    </w:p>
    <w:p w:rsidR="00D32A6E" w:rsidRPr="00D32A6E" w:rsidRDefault="00D32A6E" w:rsidP="00D32A6E">
      <w:pPr>
        <w:pStyle w:val="Sinespaciado"/>
        <w:jc w:val="both"/>
        <w:rPr>
          <w:rFonts w:asciiTheme="minorHAnsi" w:hAnsiTheme="minorHAnsi"/>
          <w:b/>
          <w:i/>
          <w:sz w:val="23"/>
          <w:szCs w:val="23"/>
        </w:rPr>
      </w:pPr>
      <w:r>
        <w:rPr>
          <w:rFonts w:asciiTheme="minorHAnsi" w:hAnsiTheme="minorHAnsi"/>
          <w:b/>
          <w:i/>
          <w:sz w:val="23"/>
          <w:szCs w:val="23"/>
        </w:rPr>
        <w:t xml:space="preserve">Día </w:t>
      </w:r>
      <w:r w:rsidR="005E5BB5">
        <w:rPr>
          <w:rFonts w:asciiTheme="minorHAnsi" w:hAnsiTheme="minorHAnsi"/>
          <w:b/>
          <w:i/>
          <w:sz w:val="23"/>
          <w:szCs w:val="23"/>
        </w:rPr>
        <w:t>0</w:t>
      </w:r>
      <w:r>
        <w:rPr>
          <w:rFonts w:asciiTheme="minorHAnsi" w:hAnsiTheme="minorHAnsi"/>
          <w:b/>
          <w:i/>
          <w:sz w:val="23"/>
          <w:szCs w:val="23"/>
        </w:rPr>
        <w:t>2</w:t>
      </w:r>
      <w:r w:rsidRPr="00D32A6E">
        <w:rPr>
          <w:rFonts w:asciiTheme="minorHAnsi" w:hAnsiTheme="minorHAnsi"/>
          <w:b/>
          <w:i/>
          <w:sz w:val="23"/>
          <w:szCs w:val="23"/>
        </w:rPr>
        <w:t xml:space="preserve">º (Miércoles) BERLIN </w:t>
      </w:r>
    </w:p>
    <w:p w:rsidR="00D32A6E" w:rsidRPr="00D32A6E" w:rsidRDefault="00D32A6E" w:rsidP="00D32A6E">
      <w:pPr>
        <w:pStyle w:val="Sinespaciado"/>
        <w:jc w:val="both"/>
        <w:rPr>
          <w:rFonts w:asciiTheme="minorHAnsi" w:hAnsiTheme="minorHAnsi"/>
          <w:sz w:val="23"/>
          <w:szCs w:val="23"/>
        </w:rPr>
      </w:pPr>
      <w:r w:rsidRPr="00D32A6E">
        <w:rPr>
          <w:rFonts w:asciiTheme="minorHAnsi" w:hAnsiTheme="minorHAnsi"/>
          <w:sz w:val="23"/>
          <w:szCs w:val="23"/>
        </w:rPr>
        <w:t xml:space="preserve">Alojamiento y desayuno. Por la mañana visita panorámica de la ciudad para familiarizarse con los principales monumentos, recorriendo los lugares mas importantes de esta ciudad hasta hace poco dividida, y símbolo de la reunificación: Puerta de Brandeburgo, el Parlamento ó Reichstag, </w:t>
      </w:r>
      <w:proofErr w:type="spellStart"/>
      <w:r w:rsidRPr="00D32A6E">
        <w:rPr>
          <w:rFonts w:asciiTheme="minorHAnsi" w:hAnsiTheme="minorHAnsi"/>
          <w:sz w:val="23"/>
          <w:szCs w:val="23"/>
        </w:rPr>
        <w:t>Potsdamer</w:t>
      </w:r>
      <w:proofErr w:type="spellEnd"/>
      <w:r w:rsidRPr="00D32A6E">
        <w:rPr>
          <w:rFonts w:asciiTheme="minorHAnsi" w:hAnsiTheme="minorHAnsi"/>
          <w:sz w:val="23"/>
          <w:szCs w:val="23"/>
        </w:rPr>
        <w:t xml:space="preserve"> </w:t>
      </w:r>
      <w:proofErr w:type="spellStart"/>
      <w:r w:rsidRPr="00D32A6E">
        <w:rPr>
          <w:rFonts w:asciiTheme="minorHAnsi" w:hAnsiTheme="minorHAnsi"/>
          <w:sz w:val="23"/>
          <w:szCs w:val="23"/>
        </w:rPr>
        <w:t>Platz</w:t>
      </w:r>
      <w:proofErr w:type="spellEnd"/>
      <w:r w:rsidRPr="00D32A6E">
        <w:rPr>
          <w:rFonts w:asciiTheme="minorHAnsi" w:hAnsiTheme="minorHAnsi"/>
          <w:sz w:val="23"/>
          <w:szCs w:val="23"/>
        </w:rPr>
        <w:t xml:space="preserve">, </w:t>
      </w:r>
      <w:proofErr w:type="spellStart"/>
      <w:r w:rsidRPr="00D32A6E">
        <w:rPr>
          <w:rFonts w:asciiTheme="minorHAnsi" w:hAnsiTheme="minorHAnsi"/>
          <w:sz w:val="23"/>
          <w:szCs w:val="23"/>
        </w:rPr>
        <w:t>Alexanderplatz</w:t>
      </w:r>
      <w:proofErr w:type="spellEnd"/>
      <w:r w:rsidRPr="00D32A6E">
        <w:rPr>
          <w:rFonts w:asciiTheme="minorHAnsi" w:hAnsiTheme="minorHAnsi"/>
          <w:sz w:val="23"/>
          <w:szCs w:val="23"/>
        </w:rPr>
        <w:t xml:space="preserve">, avenida </w:t>
      </w:r>
      <w:proofErr w:type="spellStart"/>
      <w:r w:rsidRPr="00D32A6E">
        <w:rPr>
          <w:rFonts w:asciiTheme="minorHAnsi" w:hAnsiTheme="minorHAnsi"/>
          <w:sz w:val="23"/>
          <w:szCs w:val="23"/>
        </w:rPr>
        <w:t>Kurfurstendamn</w:t>
      </w:r>
      <w:proofErr w:type="spellEnd"/>
      <w:r w:rsidRPr="00D32A6E">
        <w:rPr>
          <w:rFonts w:asciiTheme="minorHAnsi" w:hAnsiTheme="minorHAnsi"/>
          <w:sz w:val="23"/>
          <w:szCs w:val="23"/>
        </w:rPr>
        <w:t xml:space="preserve">...y los restos del muro que dividía la ciudad hasta 1989. Tarde libre en la que se podrá realizar una excursión opcional al campo de concentración de </w:t>
      </w:r>
      <w:proofErr w:type="spellStart"/>
      <w:r w:rsidRPr="00D32A6E">
        <w:rPr>
          <w:rFonts w:asciiTheme="minorHAnsi" w:hAnsiTheme="minorHAnsi"/>
          <w:sz w:val="23"/>
          <w:szCs w:val="23"/>
        </w:rPr>
        <w:t>Sachsenhausen</w:t>
      </w:r>
      <w:proofErr w:type="spellEnd"/>
      <w:r w:rsidRPr="00D32A6E">
        <w:rPr>
          <w:rFonts w:asciiTheme="minorHAnsi" w:hAnsiTheme="minorHAnsi"/>
          <w:sz w:val="23"/>
          <w:szCs w:val="23"/>
        </w:rPr>
        <w:t>.</w:t>
      </w:r>
    </w:p>
    <w:p w:rsidR="00D32A6E" w:rsidRPr="00D32A6E" w:rsidRDefault="00D32A6E" w:rsidP="00D32A6E">
      <w:pPr>
        <w:pStyle w:val="Sinespaciado"/>
        <w:jc w:val="both"/>
        <w:rPr>
          <w:rFonts w:asciiTheme="minorHAnsi" w:hAnsiTheme="minorHAnsi"/>
          <w:b/>
          <w:i/>
          <w:sz w:val="23"/>
          <w:szCs w:val="23"/>
        </w:rPr>
      </w:pPr>
    </w:p>
    <w:p w:rsidR="00D32A6E" w:rsidRPr="00D32A6E" w:rsidRDefault="00D32A6E" w:rsidP="00D32A6E">
      <w:pPr>
        <w:pStyle w:val="Sinespaciado"/>
        <w:jc w:val="both"/>
        <w:rPr>
          <w:rFonts w:asciiTheme="minorHAnsi" w:hAnsiTheme="minorHAnsi"/>
          <w:b/>
          <w:i/>
          <w:sz w:val="23"/>
          <w:szCs w:val="23"/>
        </w:rPr>
      </w:pPr>
      <w:r>
        <w:rPr>
          <w:rFonts w:asciiTheme="minorHAnsi" w:hAnsiTheme="minorHAnsi"/>
          <w:b/>
          <w:i/>
          <w:sz w:val="23"/>
          <w:szCs w:val="23"/>
        </w:rPr>
        <w:t xml:space="preserve">Día </w:t>
      </w:r>
      <w:r w:rsidR="005E5BB5">
        <w:rPr>
          <w:rFonts w:asciiTheme="minorHAnsi" w:hAnsiTheme="minorHAnsi"/>
          <w:b/>
          <w:i/>
          <w:sz w:val="23"/>
          <w:szCs w:val="23"/>
        </w:rPr>
        <w:t>0</w:t>
      </w:r>
      <w:r>
        <w:rPr>
          <w:rFonts w:asciiTheme="minorHAnsi" w:hAnsiTheme="minorHAnsi"/>
          <w:b/>
          <w:i/>
          <w:sz w:val="23"/>
          <w:szCs w:val="23"/>
        </w:rPr>
        <w:t>3</w:t>
      </w:r>
      <w:r w:rsidRPr="00D32A6E">
        <w:rPr>
          <w:rFonts w:asciiTheme="minorHAnsi" w:hAnsiTheme="minorHAnsi"/>
          <w:b/>
          <w:i/>
          <w:sz w:val="23"/>
          <w:szCs w:val="23"/>
        </w:rPr>
        <w:t xml:space="preserve">º (Jueves) BERLIN-DRESDEN-PRAGA (345 </w:t>
      </w:r>
      <w:proofErr w:type="spellStart"/>
      <w:r w:rsidRPr="00D32A6E">
        <w:rPr>
          <w:rFonts w:asciiTheme="minorHAnsi" w:hAnsiTheme="minorHAnsi"/>
          <w:b/>
          <w:i/>
          <w:sz w:val="23"/>
          <w:szCs w:val="23"/>
        </w:rPr>
        <w:t>kms</w:t>
      </w:r>
      <w:proofErr w:type="spellEnd"/>
      <w:r w:rsidRPr="00D32A6E">
        <w:rPr>
          <w:rFonts w:asciiTheme="minorHAnsi" w:hAnsiTheme="minorHAnsi"/>
          <w:b/>
          <w:i/>
          <w:sz w:val="23"/>
          <w:szCs w:val="23"/>
        </w:rPr>
        <w:t>)</w:t>
      </w:r>
    </w:p>
    <w:p w:rsidR="00D32A6E" w:rsidRPr="005E5BB5" w:rsidRDefault="00D32A6E" w:rsidP="00D32A6E">
      <w:pPr>
        <w:pStyle w:val="Sinespaciado"/>
        <w:jc w:val="both"/>
        <w:rPr>
          <w:rFonts w:asciiTheme="minorHAnsi" w:hAnsiTheme="minorHAnsi"/>
          <w:sz w:val="23"/>
          <w:szCs w:val="23"/>
        </w:rPr>
      </w:pPr>
      <w:r w:rsidRPr="005E5BB5">
        <w:rPr>
          <w:rFonts w:asciiTheme="minorHAnsi" w:hAnsiTheme="minorHAnsi"/>
          <w:sz w:val="23"/>
          <w:szCs w:val="23"/>
        </w:rPr>
        <w:t xml:space="preserve">Desayuno y salida hacia la región de Sajonia para llegar a su antigua capital, </w:t>
      </w:r>
      <w:proofErr w:type="spellStart"/>
      <w:r w:rsidRPr="005E5BB5">
        <w:rPr>
          <w:rFonts w:asciiTheme="minorHAnsi" w:hAnsiTheme="minorHAnsi"/>
          <w:sz w:val="23"/>
          <w:szCs w:val="23"/>
        </w:rPr>
        <w:t>Dresden</w:t>
      </w:r>
      <w:proofErr w:type="spellEnd"/>
      <w:r w:rsidRPr="005E5BB5">
        <w:rPr>
          <w:rFonts w:asciiTheme="minorHAnsi" w:hAnsiTheme="minorHAnsi"/>
          <w:sz w:val="23"/>
          <w:szCs w:val="23"/>
        </w:rPr>
        <w:t xml:space="preserve">, a orillas del Río Elba, que </w:t>
      </w:r>
      <w:proofErr w:type="spellStart"/>
      <w:r w:rsidRPr="005E5BB5">
        <w:rPr>
          <w:rFonts w:asciiTheme="minorHAnsi" w:hAnsiTheme="minorHAnsi"/>
          <w:sz w:val="23"/>
          <w:szCs w:val="23"/>
        </w:rPr>
        <w:t>fué</w:t>
      </w:r>
      <w:proofErr w:type="spellEnd"/>
      <w:r w:rsidRPr="005E5BB5">
        <w:rPr>
          <w:rFonts w:asciiTheme="minorHAnsi" w:hAnsiTheme="minorHAnsi"/>
          <w:sz w:val="23"/>
          <w:szCs w:val="23"/>
        </w:rPr>
        <w:t xml:space="preserve"> prácticamente destruida durante los bombardeos en la II Guerra Mundial. Tiempo libre y continuación hacia la República Checa para llegar a la bella ciudad de Praga. Alojamiento.</w:t>
      </w:r>
    </w:p>
    <w:p w:rsidR="00D32A6E" w:rsidRPr="00D32A6E" w:rsidRDefault="00D32A6E" w:rsidP="00D32A6E">
      <w:pPr>
        <w:pStyle w:val="Sinespaciado"/>
        <w:jc w:val="both"/>
        <w:rPr>
          <w:rFonts w:asciiTheme="minorHAnsi" w:hAnsiTheme="minorHAnsi"/>
          <w:b/>
          <w:i/>
          <w:sz w:val="23"/>
          <w:szCs w:val="23"/>
        </w:rPr>
      </w:pPr>
    </w:p>
    <w:p w:rsidR="00D32A6E" w:rsidRPr="00D32A6E" w:rsidRDefault="005E5BB5" w:rsidP="00D32A6E">
      <w:pPr>
        <w:pStyle w:val="Sinespaciado"/>
        <w:jc w:val="both"/>
        <w:rPr>
          <w:rFonts w:asciiTheme="minorHAnsi" w:hAnsiTheme="minorHAnsi"/>
          <w:b/>
          <w:i/>
          <w:sz w:val="23"/>
          <w:szCs w:val="23"/>
        </w:rPr>
      </w:pPr>
      <w:r>
        <w:rPr>
          <w:rFonts w:asciiTheme="minorHAnsi" w:hAnsiTheme="minorHAnsi"/>
          <w:b/>
          <w:i/>
          <w:sz w:val="23"/>
          <w:szCs w:val="23"/>
        </w:rPr>
        <w:t>Día 04</w:t>
      </w:r>
      <w:r w:rsidR="00D32A6E" w:rsidRPr="00D32A6E">
        <w:rPr>
          <w:rFonts w:asciiTheme="minorHAnsi" w:hAnsiTheme="minorHAnsi"/>
          <w:b/>
          <w:i/>
          <w:sz w:val="23"/>
          <w:szCs w:val="23"/>
        </w:rPr>
        <w:t xml:space="preserve">º (Viernes) PRAGA </w:t>
      </w:r>
    </w:p>
    <w:p w:rsidR="00D32A6E" w:rsidRPr="005E5BB5" w:rsidRDefault="00D32A6E" w:rsidP="00D32A6E">
      <w:pPr>
        <w:pStyle w:val="Sinespaciado"/>
        <w:jc w:val="both"/>
        <w:rPr>
          <w:rFonts w:asciiTheme="minorHAnsi" w:hAnsiTheme="minorHAnsi"/>
          <w:sz w:val="23"/>
          <w:szCs w:val="23"/>
        </w:rPr>
      </w:pPr>
      <w:r w:rsidRPr="005E5BB5">
        <w:rPr>
          <w:rFonts w:asciiTheme="minorHAnsi" w:hAnsiTheme="minorHAnsi"/>
          <w:sz w:val="23"/>
          <w:szCs w:val="23"/>
        </w:rPr>
        <w:t>Alojamiento y desayuno. Por la mañana visita de esta monumental ciudad para conocer sus monumentos más importantes: comenzando desde la parte alta admiraremos el Castillo, Sede del Gobierno actual del país, la Catedral de San Vito y descendiendo por el pintoresco Barrio de “</w:t>
      </w:r>
      <w:proofErr w:type="spellStart"/>
      <w:r w:rsidRPr="005E5BB5">
        <w:rPr>
          <w:rFonts w:asciiTheme="minorHAnsi" w:hAnsiTheme="minorHAnsi"/>
          <w:sz w:val="23"/>
          <w:szCs w:val="23"/>
        </w:rPr>
        <w:t>Malá</w:t>
      </w:r>
      <w:proofErr w:type="spellEnd"/>
      <w:r w:rsidRPr="005E5BB5">
        <w:rPr>
          <w:rFonts w:asciiTheme="minorHAnsi" w:hAnsiTheme="minorHAnsi"/>
          <w:sz w:val="23"/>
          <w:szCs w:val="23"/>
        </w:rPr>
        <w:t xml:space="preserve"> </w:t>
      </w:r>
      <w:proofErr w:type="spellStart"/>
      <w:r w:rsidRPr="005E5BB5">
        <w:rPr>
          <w:rFonts w:asciiTheme="minorHAnsi" w:hAnsiTheme="minorHAnsi"/>
          <w:sz w:val="23"/>
          <w:szCs w:val="23"/>
        </w:rPr>
        <w:t>Strana</w:t>
      </w:r>
      <w:proofErr w:type="spellEnd"/>
      <w:r w:rsidRPr="005E5BB5">
        <w:rPr>
          <w:rFonts w:asciiTheme="minorHAnsi" w:hAnsiTheme="minorHAnsi"/>
          <w:sz w:val="23"/>
          <w:szCs w:val="23"/>
        </w:rPr>
        <w:t>” (ciudad pequeña) llegaremos a la iglesia de Santa Maria de la Victoria, donde se encuentra el famoso Niño Jesús de Praga. Continuaremos, cruzando el famoso puente de Carlos sobre el río Molda</w:t>
      </w:r>
      <w:bookmarkStart w:id="0" w:name="_GoBack"/>
      <w:bookmarkEnd w:id="0"/>
      <w:r w:rsidRPr="005E5BB5">
        <w:rPr>
          <w:rFonts w:asciiTheme="minorHAnsi" w:hAnsiTheme="minorHAnsi"/>
          <w:sz w:val="23"/>
          <w:szCs w:val="23"/>
        </w:rPr>
        <w:t>va, para llegar al “</w:t>
      </w:r>
      <w:proofErr w:type="spellStart"/>
      <w:r w:rsidRPr="005E5BB5">
        <w:rPr>
          <w:rFonts w:asciiTheme="minorHAnsi" w:hAnsiTheme="minorHAnsi"/>
          <w:sz w:val="23"/>
          <w:szCs w:val="23"/>
        </w:rPr>
        <w:t>Stare</w:t>
      </w:r>
      <w:proofErr w:type="spellEnd"/>
      <w:r w:rsidRPr="005E5BB5">
        <w:rPr>
          <w:rFonts w:asciiTheme="minorHAnsi" w:hAnsiTheme="minorHAnsi"/>
          <w:sz w:val="23"/>
          <w:szCs w:val="23"/>
        </w:rPr>
        <w:t xml:space="preserve"> Mesto” (ciudad vieja) y conocer la plaza donde se encuentra el famoso reloj astronómico. Tarde libre para seguir disfrutando de esta bella ciudad.</w:t>
      </w:r>
    </w:p>
    <w:p w:rsidR="00D32A6E" w:rsidRPr="00D32A6E" w:rsidRDefault="005E5BB5" w:rsidP="00D32A6E">
      <w:pPr>
        <w:pStyle w:val="Sinespaciado"/>
        <w:jc w:val="both"/>
        <w:rPr>
          <w:rFonts w:asciiTheme="minorHAnsi" w:hAnsiTheme="minorHAnsi"/>
          <w:b/>
          <w:i/>
          <w:sz w:val="23"/>
          <w:szCs w:val="23"/>
        </w:rPr>
      </w:pPr>
      <w:r>
        <w:rPr>
          <w:rFonts w:asciiTheme="minorHAnsi" w:hAnsiTheme="minorHAnsi"/>
          <w:b/>
          <w:i/>
          <w:sz w:val="23"/>
          <w:szCs w:val="23"/>
        </w:rPr>
        <w:lastRenderedPageBreak/>
        <w:t>Día 05</w:t>
      </w:r>
      <w:r w:rsidR="00D32A6E" w:rsidRPr="00D32A6E">
        <w:rPr>
          <w:rFonts w:asciiTheme="minorHAnsi" w:hAnsiTheme="minorHAnsi"/>
          <w:b/>
          <w:i/>
          <w:sz w:val="23"/>
          <w:szCs w:val="23"/>
        </w:rPr>
        <w:t xml:space="preserve">º (Sábado) PRAGA-BRATISLAVA-BUDAPEST (533 </w:t>
      </w:r>
      <w:proofErr w:type="spellStart"/>
      <w:r w:rsidR="00D32A6E" w:rsidRPr="00D32A6E">
        <w:rPr>
          <w:rFonts w:asciiTheme="minorHAnsi" w:hAnsiTheme="minorHAnsi"/>
          <w:b/>
          <w:i/>
          <w:sz w:val="23"/>
          <w:szCs w:val="23"/>
        </w:rPr>
        <w:t>kms</w:t>
      </w:r>
      <w:proofErr w:type="spellEnd"/>
      <w:r w:rsidR="00D32A6E" w:rsidRPr="00D32A6E">
        <w:rPr>
          <w:rFonts w:asciiTheme="minorHAnsi" w:hAnsiTheme="minorHAnsi"/>
          <w:b/>
          <w:i/>
          <w:sz w:val="23"/>
          <w:szCs w:val="23"/>
        </w:rPr>
        <w:t>)</w:t>
      </w:r>
    </w:p>
    <w:p w:rsidR="00D32A6E" w:rsidRPr="005E5BB5" w:rsidRDefault="00D32A6E" w:rsidP="00D32A6E">
      <w:pPr>
        <w:pStyle w:val="Sinespaciado"/>
        <w:jc w:val="both"/>
        <w:rPr>
          <w:rFonts w:asciiTheme="minorHAnsi" w:hAnsiTheme="minorHAnsi"/>
          <w:sz w:val="23"/>
          <w:szCs w:val="23"/>
        </w:rPr>
      </w:pPr>
      <w:r w:rsidRPr="005E5BB5">
        <w:rPr>
          <w:rFonts w:asciiTheme="minorHAnsi" w:hAnsiTheme="minorHAnsi"/>
          <w:sz w:val="23"/>
          <w:szCs w:val="23"/>
        </w:rPr>
        <w:t xml:space="preserve">Desayuno. Salida </w:t>
      </w:r>
      <w:proofErr w:type="spellStart"/>
      <w:r w:rsidRPr="005E5BB5">
        <w:rPr>
          <w:rFonts w:asciiTheme="minorHAnsi" w:hAnsiTheme="minorHAnsi"/>
          <w:sz w:val="23"/>
          <w:szCs w:val="23"/>
        </w:rPr>
        <w:t>via</w:t>
      </w:r>
      <w:proofErr w:type="spellEnd"/>
      <w:r w:rsidRPr="005E5BB5">
        <w:rPr>
          <w:rFonts w:asciiTheme="minorHAnsi" w:hAnsiTheme="minorHAnsi"/>
          <w:sz w:val="23"/>
          <w:szCs w:val="23"/>
        </w:rPr>
        <w:t xml:space="preserve"> </w:t>
      </w:r>
      <w:proofErr w:type="spellStart"/>
      <w:r w:rsidRPr="005E5BB5">
        <w:rPr>
          <w:rFonts w:asciiTheme="minorHAnsi" w:hAnsiTheme="minorHAnsi"/>
          <w:sz w:val="23"/>
          <w:szCs w:val="23"/>
        </w:rPr>
        <w:t>Brno</w:t>
      </w:r>
      <w:proofErr w:type="spellEnd"/>
      <w:r w:rsidRPr="005E5BB5">
        <w:rPr>
          <w:rFonts w:asciiTheme="minorHAnsi" w:hAnsiTheme="minorHAnsi"/>
          <w:sz w:val="23"/>
          <w:szCs w:val="23"/>
        </w:rPr>
        <w:t xml:space="preserve"> hacia Bratislava, capital de Eslovaquia. Breve parada para pasear por sus pequeñas calles, descubrir sus famosas escultoras populares, iglesia de San Martin y Puerta de San Miguel. Continuación del viaje para entrar en Hungría y llegar a la capital, Budapest. Alojamiento. Tiempo libre y posibilidad de realizar una excursión opcional de Budapest iluminado, desde la colina de San Gerardo y un crucero por el Danubio.</w:t>
      </w:r>
    </w:p>
    <w:p w:rsidR="00D32A6E" w:rsidRPr="00D32A6E" w:rsidRDefault="00D32A6E" w:rsidP="00D32A6E">
      <w:pPr>
        <w:pStyle w:val="Sinespaciado"/>
        <w:jc w:val="both"/>
        <w:rPr>
          <w:rFonts w:asciiTheme="minorHAnsi" w:hAnsiTheme="minorHAnsi"/>
          <w:b/>
          <w:i/>
          <w:sz w:val="23"/>
          <w:szCs w:val="23"/>
        </w:rPr>
      </w:pPr>
    </w:p>
    <w:p w:rsidR="00D32A6E" w:rsidRPr="00D32A6E" w:rsidRDefault="005E5BB5" w:rsidP="00D32A6E">
      <w:pPr>
        <w:pStyle w:val="Sinespaciado"/>
        <w:jc w:val="both"/>
        <w:rPr>
          <w:rFonts w:asciiTheme="minorHAnsi" w:hAnsiTheme="minorHAnsi"/>
          <w:b/>
          <w:i/>
          <w:sz w:val="23"/>
          <w:szCs w:val="23"/>
        </w:rPr>
      </w:pPr>
      <w:r>
        <w:rPr>
          <w:rFonts w:asciiTheme="minorHAnsi" w:hAnsiTheme="minorHAnsi"/>
          <w:b/>
          <w:i/>
          <w:sz w:val="23"/>
          <w:szCs w:val="23"/>
        </w:rPr>
        <w:t>Día 06</w:t>
      </w:r>
      <w:r w:rsidR="00D32A6E" w:rsidRPr="00D32A6E">
        <w:rPr>
          <w:rFonts w:asciiTheme="minorHAnsi" w:hAnsiTheme="minorHAnsi"/>
          <w:b/>
          <w:i/>
          <w:sz w:val="23"/>
          <w:szCs w:val="23"/>
        </w:rPr>
        <w:t xml:space="preserve">º (Domingo) BUDAPEST </w:t>
      </w:r>
    </w:p>
    <w:p w:rsidR="00D32A6E" w:rsidRPr="005E5BB5" w:rsidRDefault="00D32A6E" w:rsidP="00D32A6E">
      <w:pPr>
        <w:pStyle w:val="Sinespaciado"/>
        <w:jc w:val="both"/>
        <w:rPr>
          <w:rFonts w:asciiTheme="minorHAnsi" w:hAnsiTheme="minorHAnsi"/>
          <w:sz w:val="23"/>
          <w:szCs w:val="23"/>
        </w:rPr>
      </w:pPr>
      <w:r w:rsidRPr="005E5BB5">
        <w:rPr>
          <w:rFonts w:asciiTheme="minorHAnsi" w:hAnsiTheme="minorHAnsi"/>
          <w:sz w:val="23"/>
          <w:szCs w:val="23"/>
        </w:rPr>
        <w:t xml:space="preserve">Alojamiento y desayuno. Visita panorámica de esta singular ciudad, fruto de la unión en 1873 de las antiguas Buda y Pest. Recorriendo la orilla de Pest, famosa por sus bulevares, teatro de la opera, Parlamento Húngaro, Sinagoga y Basílica de San Esteban. En la orilla de Buda subiremos a su colina donde se encuentra el Palacio Real, la Iglesia de Matías y el Bastión de los Pescadores para contemplar una bella panorámica del río Danubio. Por la noche se ofrecerá opcionalmente una cena folklórica húngara, donde degustará la gastronomía del país disfrutando a su vez de los típicos bailes folklóricos húngaros y zíngaros. </w:t>
      </w:r>
    </w:p>
    <w:p w:rsidR="00D32A6E" w:rsidRPr="00D32A6E" w:rsidRDefault="00D32A6E" w:rsidP="00D32A6E">
      <w:pPr>
        <w:pStyle w:val="Sinespaciado"/>
        <w:jc w:val="both"/>
        <w:rPr>
          <w:rFonts w:asciiTheme="minorHAnsi" w:hAnsiTheme="minorHAnsi"/>
          <w:b/>
          <w:i/>
          <w:sz w:val="23"/>
          <w:szCs w:val="23"/>
        </w:rPr>
      </w:pPr>
    </w:p>
    <w:p w:rsidR="00D32A6E" w:rsidRPr="00D32A6E" w:rsidRDefault="005E5BB5" w:rsidP="00D32A6E">
      <w:pPr>
        <w:pStyle w:val="Sinespaciado"/>
        <w:jc w:val="both"/>
        <w:rPr>
          <w:rFonts w:asciiTheme="minorHAnsi" w:hAnsiTheme="minorHAnsi"/>
          <w:b/>
          <w:i/>
          <w:sz w:val="23"/>
          <w:szCs w:val="23"/>
        </w:rPr>
      </w:pPr>
      <w:r>
        <w:rPr>
          <w:rFonts w:asciiTheme="minorHAnsi" w:hAnsiTheme="minorHAnsi"/>
          <w:b/>
          <w:i/>
          <w:sz w:val="23"/>
          <w:szCs w:val="23"/>
        </w:rPr>
        <w:t>Día 07</w:t>
      </w:r>
      <w:r w:rsidR="00D32A6E" w:rsidRPr="00D32A6E">
        <w:rPr>
          <w:rFonts w:asciiTheme="minorHAnsi" w:hAnsiTheme="minorHAnsi"/>
          <w:b/>
          <w:i/>
          <w:sz w:val="23"/>
          <w:szCs w:val="23"/>
        </w:rPr>
        <w:t xml:space="preserve">º (Lunes) BUDAPEST-VIENA (250 </w:t>
      </w:r>
      <w:proofErr w:type="spellStart"/>
      <w:r w:rsidR="00D32A6E" w:rsidRPr="00D32A6E">
        <w:rPr>
          <w:rFonts w:asciiTheme="minorHAnsi" w:hAnsiTheme="minorHAnsi"/>
          <w:b/>
          <w:i/>
          <w:sz w:val="23"/>
          <w:szCs w:val="23"/>
        </w:rPr>
        <w:t>kms</w:t>
      </w:r>
      <w:proofErr w:type="spellEnd"/>
      <w:r w:rsidR="00D32A6E" w:rsidRPr="00D32A6E">
        <w:rPr>
          <w:rFonts w:asciiTheme="minorHAnsi" w:hAnsiTheme="minorHAnsi"/>
          <w:b/>
          <w:i/>
          <w:sz w:val="23"/>
          <w:szCs w:val="23"/>
        </w:rPr>
        <w:t>)</w:t>
      </w:r>
    </w:p>
    <w:p w:rsidR="00D32A6E" w:rsidRPr="005E5BB5" w:rsidRDefault="00D32A6E" w:rsidP="00D32A6E">
      <w:pPr>
        <w:pStyle w:val="Sinespaciado"/>
        <w:jc w:val="both"/>
        <w:rPr>
          <w:rFonts w:asciiTheme="minorHAnsi" w:hAnsiTheme="minorHAnsi"/>
          <w:sz w:val="23"/>
          <w:szCs w:val="23"/>
        </w:rPr>
      </w:pPr>
      <w:r w:rsidRPr="005E5BB5">
        <w:rPr>
          <w:rFonts w:asciiTheme="minorHAnsi" w:hAnsiTheme="minorHAnsi"/>
          <w:sz w:val="23"/>
          <w:szCs w:val="23"/>
        </w:rPr>
        <w:t>Desayuno. Salida hacia la frontera austriaca para llegar a Viena. Alojamiento. (Posibilidad de realizar la visita de Viena a la llegada por la tarde).</w:t>
      </w:r>
    </w:p>
    <w:p w:rsidR="00D32A6E" w:rsidRPr="00D32A6E" w:rsidRDefault="00D32A6E" w:rsidP="00D32A6E">
      <w:pPr>
        <w:pStyle w:val="Sinespaciado"/>
        <w:jc w:val="both"/>
        <w:rPr>
          <w:rFonts w:asciiTheme="minorHAnsi" w:hAnsiTheme="minorHAnsi"/>
          <w:b/>
          <w:i/>
          <w:sz w:val="23"/>
          <w:szCs w:val="23"/>
        </w:rPr>
      </w:pPr>
    </w:p>
    <w:p w:rsidR="00D32A6E" w:rsidRPr="00D32A6E" w:rsidRDefault="005E5BB5" w:rsidP="00D32A6E">
      <w:pPr>
        <w:pStyle w:val="Sinespaciado"/>
        <w:jc w:val="both"/>
        <w:rPr>
          <w:rFonts w:asciiTheme="minorHAnsi" w:hAnsiTheme="minorHAnsi"/>
          <w:b/>
          <w:i/>
          <w:sz w:val="23"/>
          <w:szCs w:val="23"/>
        </w:rPr>
      </w:pPr>
      <w:r>
        <w:rPr>
          <w:rFonts w:asciiTheme="minorHAnsi" w:hAnsiTheme="minorHAnsi"/>
          <w:b/>
          <w:i/>
          <w:sz w:val="23"/>
          <w:szCs w:val="23"/>
        </w:rPr>
        <w:t>Día 08</w:t>
      </w:r>
      <w:r w:rsidR="00D32A6E" w:rsidRPr="00D32A6E">
        <w:rPr>
          <w:rFonts w:asciiTheme="minorHAnsi" w:hAnsiTheme="minorHAnsi"/>
          <w:b/>
          <w:i/>
          <w:sz w:val="23"/>
          <w:szCs w:val="23"/>
        </w:rPr>
        <w:t xml:space="preserve">º (Martes) VIENA </w:t>
      </w:r>
    </w:p>
    <w:p w:rsidR="00D32A6E" w:rsidRPr="005E5BB5" w:rsidRDefault="00D32A6E" w:rsidP="00D32A6E">
      <w:pPr>
        <w:pStyle w:val="Sinespaciado"/>
        <w:jc w:val="both"/>
        <w:rPr>
          <w:rFonts w:asciiTheme="minorHAnsi" w:hAnsiTheme="minorHAnsi"/>
          <w:sz w:val="23"/>
          <w:szCs w:val="23"/>
        </w:rPr>
      </w:pPr>
      <w:r w:rsidRPr="005E5BB5">
        <w:rPr>
          <w:rFonts w:asciiTheme="minorHAnsi" w:hAnsiTheme="minorHAnsi"/>
          <w:sz w:val="23"/>
          <w:szCs w:val="23"/>
        </w:rPr>
        <w:t xml:space="preserve">Alojamiento y desayuno. Por la mañana visita panorámica de la antigua capital del imperio Austro-Húngaro con espectaculares avenidas y edificios: el Palacio de </w:t>
      </w:r>
      <w:proofErr w:type="spellStart"/>
      <w:r w:rsidRPr="005E5BB5">
        <w:rPr>
          <w:rFonts w:asciiTheme="minorHAnsi" w:hAnsiTheme="minorHAnsi"/>
          <w:sz w:val="23"/>
          <w:szCs w:val="23"/>
        </w:rPr>
        <w:t>Schonbrunn</w:t>
      </w:r>
      <w:proofErr w:type="spellEnd"/>
      <w:r w:rsidRPr="005E5BB5">
        <w:rPr>
          <w:rFonts w:asciiTheme="minorHAnsi" w:hAnsiTheme="minorHAnsi"/>
          <w:sz w:val="23"/>
          <w:szCs w:val="23"/>
        </w:rPr>
        <w:t>, la Opera, el Palacio Imperial, Ayuntamiento, Iglesia Votiva, Canal del Danubio, pasamos por el Prater con la</w:t>
      </w:r>
      <w:r w:rsidR="006B1FD3">
        <w:rPr>
          <w:rFonts w:asciiTheme="minorHAnsi" w:hAnsiTheme="minorHAnsi"/>
          <w:sz w:val="23"/>
          <w:szCs w:val="23"/>
        </w:rPr>
        <w:t xml:space="preserve"> </w:t>
      </w:r>
      <w:r w:rsidRPr="005E5BB5">
        <w:rPr>
          <w:rFonts w:asciiTheme="minorHAnsi" w:hAnsiTheme="minorHAnsi"/>
          <w:sz w:val="23"/>
          <w:szCs w:val="23"/>
        </w:rPr>
        <w:t>emblemática Noria... Tarde libre y posibilidad de realizar alguna excursión opcional, o asistir por la noche a un concierto en alguno de los palacios de la ciudad.</w:t>
      </w:r>
    </w:p>
    <w:p w:rsidR="00D32A6E" w:rsidRPr="00D32A6E" w:rsidRDefault="00D32A6E" w:rsidP="00D32A6E">
      <w:pPr>
        <w:pStyle w:val="Sinespaciado"/>
        <w:jc w:val="both"/>
        <w:rPr>
          <w:rFonts w:asciiTheme="minorHAnsi" w:hAnsiTheme="minorHAnsi"/>
          <w:b/>
          <w:i/>
          <w:sz w:val="23"/>
          <w:szCs w:val="23"/>
        </w:rPr>
      </w:pPr>
    </w:p>
    <w:p w:rsidR="00D32A6E" w:rsidRPr="00D32A6E" w:rsidRDefault="005E5BB5" w:rsidP="00D32A6E">
      <w:pPr>
        <w:pStyle w:val="Sinespaciado"/>
        <w:jc w:val="both"/>
        <w:rPr>
          <w:rFonts w:asciiTheme="minorHAnsi" w:hAnsiTheme="minorHAnsi"/>
          <w:b/>
          <w:i/>
          <w:sz w:val="23"/>
          <w:szCs w:val="23"/>
        </w:rPr>
      </w:pPr>
      <w:r>
        <w:rPr>
          <w:rFonts w:asciiTheme="minorHAnsi" w:hAnsiTheme="minorHAnsi"/>
          <w:b/>
          <w:i/>
          <w:sz w:val="23"/>
          <w:szCs w:val="23"/>
        </w:rPr>
        <w:t>Día 09</w:t>
      </w:r>
      <w:r w:rsidR="00D32A6E" w:rsidRPr="00D32A6E">
        <w:rPr>
          <w:rFonts w:asciiTheme="minorHAnsi" w:hAnsiTheme="minorHAnsi"/>
          <w:b/>
          <w:i/>
          <w:sz w:val="23"/>
          <w:szCs w:val="23"/>
        </w:rPr>
        <w:t xml:space="preserve">º (Miércoles) VIENA-VENECIA (600 </w:t>
      </w:r>
      <w:proofErr w:type="spellStart"/>
      <w:r w:rsidR="00D32A6E" w:rsidRPr="00D32A6E">
        <w:rPr>
          <w:rFonts w:asciiTheme="minorHAnsi" w:hAnsiTheme="minorHAnsi"/>
          <w:b/>
          <w:i/>
          <w:sz w:val="23"/>
          <w:szCs w:val="23"/>
        </w:rPr>
        <w:t>kms</w:t>
      </w:r>
      <w:proofErr w:type="spellEnd"/>
      <w:r w:rsidR="00D32A6E" w:rsidRPr="00D32A6E">
        <w:rPr>
          <w:rFonts w:asciiTheme="minorHAnsi" w:hAnsiTheme="minorHAnsi"/>
          <w:b/>
          <w:i/>
          <w:sz w:val="23"/>
          <w:szCs w:val="23"/>
        </w:rPr>
        <w:t>)</w:t>
      </w:r>
    </w:p>
    <w:p w:rsidR="00D32A6E" w:rsidRPr="00D32A6E" w:rsidRDefault="00D32A6E" w:rsidP="00D32A6E">
      <w:pPr>
        <w:pStyle w:val="Sinespaciado"/>
        <w:jc w:val="both"/>
        <w:rPr>
          <w:rFonts w:asciiTheme="minorHAnsi" w:hAnsiTheme="minorHAnsi"/>
          <w:sz w:val="23"/>
          <w:szCs w:val="23"/>
        </w:rPr>
      </w:pPr>
      <w:r w:rsidRPr="00D32A6E">
        <w:rPr>
          <w:rFonts w:asciiTheme="minorHAnsi" w:hAnsiTheme="minorHAnsi"/>
          <w:sz w:val="23"/>
          <w:szCs w:val="23"/>
        </w:rPr>
        <w:t xml:space="preserve">Desayuno. Salida </w:t>
      </w:r>
      <w:proofErr w:type="spellStart"/>
      <w:r w:rsidRPr="00D32A6E">
        <w:rPr>
          <w:rFonts w:asciiTheme="minorHAnsi" w:hAnsiTheme="minorHAnsi"/>
          <w:sz w:val="23"/>
          <w:szCs w:val="23"/>
        </w:rPr>
        <w:t>via</w:t>
      </w:r>
      <w:proofErr w:type="spellEnd"/>
      <w:r w:rsidRPr="00D32A6E">
        <w:rPr>
          <w:rFonts w:asciiTheme="minorHAnsi" w:hAnsiTheme="minorHAnsi"/>
          <w:sz w:val="23"/>
          <w:szCs w:val="23"/>
        </w:rPr>
        <w:t xml:space="preserve"> Graz, Klagenfurt y </w:t>
      </w:r>
      <w:proofErr w:type="spellStart"/>
      <w:r w:rsidRPr="00D32A6E">
        <w:rPr>
          <w:rFonts w:asciiTheme="minorHAnsi" w:hAnsiTheme="minorHAnsi"/>
          <w:sz w:val="23"/>
          <w:szCs w:val="23"/>
        </w:rPr>
        <w:t>Villach</w:t>
      </w:r>
      <w:proofErr w:type="spellEnd"/>
      <w:r w:rsidRPr="00D32A6E">
        <w:rPr>
          <w:rFonts w:asciiTheme="minorHAnsi" w:hAnsiTheme="minorHAnsi"/>
          <w:sz w:val="23"/>
          <w:szCs w:val="23"/>
        </w:rPr>
        <w:t xml:space="preserve"> a través de impresionantes paisajes alpinos para cruzar posteriormente la frontera italiana que nos llevará hasta el Golfo de Venecia. Llegada y alojamiento.</w:t>
      </w:r>
    </w:p>
    <w:p w:rsidR="00D32A6E" w:rsidRPr="00D32A6E" w:rsidRDefault="00D32A6E" w:rsidP="00D32A6E">
      <w:pPr>
        <w:pStyle w:val="Sinespaciado"/>
        <w:jc w:val="both"/>
        <w:rPr>
          <w:rFonts w:asciiTheme="minorHAnsi" w:hAnsiTheme="minorHAnsi"/>
          <w:b/>
          <w:i/>
          <w:sz w:val="23"/>
          <w:szCs w:val="23"/>
        </w:rPr>
      </w:pPr>
    </w:p>
    <w:p w:rsidR="00D32A6E" w:rsidRPr="00D32A6E" w:rsidRDefault="00D32A6E" w:rsidP="00D32A6E">
      <w:pPr>
        <w:pStyle w:val="Sinespaciado"/>
        <w:jc w:val="both"/>
        <w:rPr>
          <w:rFonts w:asciiTheme="minorHAnsi" w:hAnsiTheme="minorHAnsi"/>
          <w:b/>
          <w:i/>
          <w:sz w:val="23"/>
          <w:szCs w:val="23"/>
        </w:rPr>
      </w:pPr>
      <w:r w:rsidRPr="00D32A6E">
        <w:rPr>
          <w:rFonts w:asciiTheme="minorHAnsi" w:hAnsiTheme="minorHAnsi"/>
          <w:b/>
          <w:i/>
          <w:sz w:val="23"/>
          <w:szCs w:val="23"/>
        </w:rPr>
        <w:t>Día 1</w:t>
      </w:r>
      <w:r w:rsidR="005E5BB5">
        <w:rPr>
          <w:rFonts w:asciiTheme="minorHAnsi" w:hAnsiTheme="minorHAnsi"/>
          <w:b/>
          <w:i/>
          <w:sz w:val="23"/>
          <w:szCs w:val="23"/>
        </w:rPr>
        <w:t>0</w:t>
      </w:r>
      <w:r w:rsidRPr="00D32A6E">
        <w:rPr>
          <w:rFonts w:asciiTheme="minorHAnsi" w:hAnsiTheme="minorHAnsi"/>
          <w:b/>
          <w:i/>
          <w:sz w:val="23"/>
          <w:szCs w:val="23"/>
        </w:rPr>
        <w:t xml:space="preserve">º (Jueves) VENECIA-FLORENCIA (256 </w:t>
      </w:r>
      <w:proofErr w:type="spellStart"/>
      <w:r w:rsidRPr="00D32A6E">
        <w:rPr>
          <w:rFonts w:asciiTheme="minorHAnsi" w:hAnsiTheme="minorHAnsi"/>
          <w:b/>
          <w:i/>
          <w:sz w:val="23"/>
          <w:szCs w:val="23"/>
        </w:rPr>
        <w:t>kms</w:t>
      </w:r>
      <w:proofErr w:type="spellEnd"/>
      <w:r w:rsidRPr="00D32A6E">
        <w:rPr>
          <w:rFonts w:asciiTheme="minorHAnsi" w:hAnsiTheme="minorHAnsi"/>
          <w:b/>
          <w:i/>
          <w:sz w:val="23"/>
          <w:szCs w:val="23"/>
        </w:rPr>
        <w:t>)</w:t>
      </w:r>
    </w:p>
    <w:p w:rsidR="00D32A6E" w:rsidRPr="00D32A6E" w:rsidRDefault="00D32A6E" w:rsidP="00D32A6E">
      <w:pPr>
        <w:pStyle w:val="Sinespaciado"/>
        <w:jc w:val="both"/>
        <w:rPr>
          <w:rFonts w:asciiTheme="minorHAnsi" w:hAnsiTheme="minorHAnsi"/>
          <w:sz w:val="23"/>
          <w:szCs w:val="23"/>
        </w:rPr>
      </w:pPr>
      <w:r w:rsidRPr="00D32A6E">
        <w:rPr>
          <w:rFonts w:asciiTheme="minorHAnsi" w:hAnsiTheme="minorHAnsi"/>
          <w:sz w:val="23"/>
          <w:szCs w:val="23"/>
        </w:rPr>
        <w:t xml:space="preserve">Desayuno. Salida hacia el </w:t>
      </w:r>
      <w:proofErr w:type="spellStart"/>
      <w:r w:rsidRPr="00D32A6E">
        <w:rPr>
          <w:rFonts w:asciiTheme="minorHAnsi" w:hAnsiTheme="minorHAnsi"/>
          <w:sz w:val="23"/>
          <w:szCs w:val="23"/>
        </w:rPr>
        <w:t>Tronchetto</w:t>
      </w:r>
      <w:proofErr w:type="spellEnd"/>
      <w:r w:rsidRPr="00D32A6E">
        <w:rPr>
          <w:rFonts w:asciiTheme="minorHAnsi" w:hAnsiTheme="minorHAnsi"/>
          <w:sz w:val="23"/>
          <w:szCs w:val="23"/>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w:t>
      </w:r>
    </w:p>
    <w:p w:rsidR="00D32A6E" w:rsidRPr="00D32A6E" w:rsidRDefault="00D32A6E" w:rsidP="00D32A6E">
      <w:pPr>
        <w:pStyle w:val="Sinespaciado"/>
        <w:jc w:val="both"/>
        <w:rPr>
          <w:rFonts w:asciiTheme="minorHAnsi" w:hAnsiTheme="minorHAnsi"/>
          <w:b/>
          <w:i/>
          <w:sz w:val="23"/>
          <w:szCs w:val="23"/>
        </w:rPr>
      </w:pPr>
    </w:p>
    <w:p w:rsidR="00D32A6E" w:rsidRPr="00D32A6E" w:rsidRDefault="00D32A6E" w:rsidP="00D32A6E">
      <w:pPr>
        <w:pStyle w:val="Sinespaciado"/>
        <w:jc w:val="both"/>
        <w:rPr>
          <w:rFonts w:asciiTheme="minorHAnsi" w:hAnsiTheme="minorHAnsi"/>
          <w:b/>
          <w:i/>
          <w:sz w:val="23"/>
          <w:szCs w:val="23"/>
        </w:rPr>
      </w:pPr>
      <w:r w:rsidRPr="00D32A6E">
        <w:rPr>
          <w:rFonts w:asciiTheme="minorHAnsi" w:hAnsiTheme="minorHAnsi"/>
          <w:b/>
          <w:i/>
          <w:sz w:val="23"/>
          <w:szCs w:val="23"/>
        </w:rPr>
        <w:t>Día 1</w:t>
      </w:r>
      <w:r w:rsidR="005E5BB5">
        <w:rPr>
          <w:rFonts w:asciiTheme="minorHAnsi" w:hAnsiTheme="minorHAnsi"/>
          <w:b/>
          <w:i/>
          <w:sz w:val="23"/>
          <w:szCs w:val="23"/>
        </w:rPr>
        <w:t>1</w:t>
      </w:r>
      <w:r w:rsidRPr="00D32A6E">
        <w:rPr>
          <w:rFonts w:asciiTheme="minorHAnsi" w:hAnsiTheme="minorHAnsi"/>
          <w:b/>
          <w:i/>
          <w:sz w:val="23"/>
          <w:szCs w:val="23"/>
        </w:rPr>
        <w:t xml:space="preserve">º (Viernes) FLORENCIA-ROMA (275 </w:t>
      </w:r>
      <w:proofErr w:type="spellStart"/>
      <w:r w:rsidRPr="00D32A6E">
        <w:rPr>
          <w:rFonts w:asciiTheme="minorHAnsi" w:hAnsiTheme="minorHAnsi"/>
          <w:b/>
          <w:i/>
          <w:sz w:val="23"/>
          <w:szCs w:val="23"/>
        </w:rPr>
        <w:t>kms</w:t>
      </w:r>
      <w:proofErr w:type="spellEnd"/>
      <w:r w:rsidRPr="00D32A6E">
        <w:rPr>
          <w:rFonts w:asciiTheme="minorHAnsi" w:hAnsiTheme="minorHAnsi"/>
          <w:b/>
          <w:i/>
          <w:sz w:val="23"/>
          <w:szCs w:val="23"/>
        </w:rPr>
        <w:t>)</w:t>
      </w:r>
    </w:p>
    <w:p w:rsidR="00D32A6E" w:rsidRPr="00D32A6E" w:rsidRDefault="00D32A6E" w:rsidP="00D32A6E">
      <w:pPr>
        <w:pStyle w:val="Sinespaciado"/>
        <w:jc w:val="both"/>
        <w:rPr>
          <w:rFonts w:asciiTheme="minorHAnsi" w:hAnsiTheme="minorHAnsi"/>
          <w:sz w:val="23"/>
          <w:szCs w:val="23"/>
        </w:rPr>
      </w:pPr>
      <w:r w:rsidRPr="00D32A6E">
        <w:rPr>
          <w:rFonts w:asciiTheme="minorHAnsi" w:hAnsiTheme="minorHAnsi"/>
          <w:sz w:val="23"/>
          <w:szCs w:val="23"/>
        </w:rPr>
        <w:t xml:space="preserve">Desayuno. Visita panorámica a pie de esta ciudad rebosante de Arte, Historia y Cultura, por donde pasaron Miguel Angel o Dante Alighieri. Conoceremos sus importantes joyas arquitectónicas: la Catedral de Santa María </w:t>
      </w:r>
      <w:proofErr w:type="spellStart"/>
      <w:r w:rsidRPr="00D32A6E">
        <w:rPr>
          <w:rFonts w:asciiTheme="minorHAnsi" w:hAnsiTheme="minorHAnsi"/>
          <w:sz w:val="23"/>
          <w:szCs w:val="23"/>
        </w:rPr>
        <w:t>dei</w:t>
      </w:r>
      <w:proofErr w:type="spellEnd"/>
      <w:r w:rsidRPr="00D32A6E">
        <w:rPr>
          <w:rFonts w:asciiTheme="minorHAnsi" w:hAnsiTheme="minorHAnsi"/>
          <w:sz w:val="23"/>
          <w:szCs w:val="23"/>
        </w:rPr>
        <w:t xml:space="preserve"> </w:t>
      </w:r>
      <w:proofErr w:type="spellStart"/>
      <w:r w:rsidRPr="00D32A6E">
        <w:rPr>
          <w:rFonts w:asciiTheme="minorHAnsi" w:hAnsiTheme="minorHAnsi"/>
          <w:sz w:val="23"/>
          <w:szCs w:val="23"/>
        </w:rPr>
        <w:t>Fiori</w:t>
      </w:r>
      <w:proofErr w:type="spellEnd"/>
      <w:r w:rsidRPr="00D32A6E">
        <w:rPr>
          <w:rFonts w:asciiTheme="minorHAnsi" w:hAnsiTheme="minorHAnsi"/>
          <w:sz w:val="23"/>
          <w:szCs w:val="23"/>
        </w:rPr>
        <w:t xml:space="preserve">, con su bello </w:t>
      </w:r>
      <w:proofErr w:type="spellStart"/>
      <w:r w:rsidRPr="00D32A6E">
        <w:rPr>
          <w:rFonts w:asciiTheme="minorHAnsi" w:hAnsiTheme="minorHAnsi"/>
          <w:sz w:val="23"/>
          <w:szCs w:val="23"/>
        </w:rPr>
        <w:t>Campanile</w:t>
      </w:r>
      <w:proofErr w:type="spellEnd"/>
      <w:r w:rsidRPr="00D32A6E">
        <w:rPr>
          <w:rFonts w:asciiTheme="minorHAnsi" w:hAnsiTheme="minorHAnsi"/>
          <w:sz w:val="23"/>
          <w:szCs w:val="23"/>
        </w:rPr>
        <w:t xml:space="preserve"> y el Baptisterio con las famosas puertas del Paraíso de </w:t>
      </w:r>
      <w:proofErr w:type="spellStart"/>
      <w:r w:rsidRPr="00D32A6E">
        <w:rPr>
          <w:rFonts w:asciiTheme="minorHAnsi" w:hAnsiTheme="minorHAnsi"/>
          <w:sz w:val="23"/>
          <w:szCs w:val="23"/>
        </w:rPr>
        <w:t>Ghiberti</w:t>
      </w:r>
      <w:proofErr w:type="spellEnd"/>
      <w:r w:rsidRPr="00D32A6E">
        <w:rPr>
          <w:rFonts w:asciiTheme="minorHAnsi" w:hAnsiTheme="minorHAnsi"/>
          <w:sz w:val="23"/>
          <w:szCs w:val="23"/>
        </w:rPr>
        <w:t xml:space="preserve">, la Plaza de la </w:t>
      </w:r>
      <w:proofErr w:type="spellStart"/>
      <w:r w:rsidRPr="00D32A6E">
        <w:rPr>
          <w:rFonts w:asciiTheme="minorHAnsi" w:hAnsiTheme="minorHAnsi"/>
          <w:sz w:val="23"/>
          <w:szCs w:val="23"/>
        </w:rPr>
        <w:t>Signoría</w:t>
      </w:r>
      <w:proofErr w:type="spellEnd"/>
      <w:r w:rsidRPr="00D32A6E">
        <w:rPr>
          <w:rFonts w:asciiTheme="minorHAnsi" w:hAnsiTheme="minorHAnsi"/>
          <w:sz w:val="23"/>
          <w:szCs w:val="23"/>
        </w:rPr>
        <w:t xml:space="preserve">, Ponte </w:t>
      </w:r>
      <w:proofErr w:type="spellStart"/>
      <w:r w:rsidRPr="00D32A6E">
        <w:rPr>
          <w:rFonts w:asciiTheme="minorHAnsi" w:hAnsiTheme="minorHAnsi"/>
          <w:sz w:val="23"/>
          <w:szCs w:val="23"/>
        </w:rPr>
        <w:t>Vecchio</w:t>
      </w:r>
      <w:proofErr w:type="spellEnd"/>
      <w:r w:rsidRPr="00D32A6E">
        <w:rPr>
          <w:rFonts w:asciiTheme="minorHAnsi" w:hAnsiTheme="minorHAnsi"/>
          <w:sz w:val="23"/>
          <w:szCs w:val="23"/>
        </w:rPr>
        <w:t>… Posteriormente salida hacia Roma. Alojamiento. Posibilidad de realizar una visita opcional para conocer la Roma Barroca, con sus famosas fuentes, plazas y palacios papales, desde los que se gobernaron los Estados Pontificios.</w:t>
      </w:r>
    </w:p>
    <w:p w:rsidR="00D32A6E" w:rsidRPr="00D32A6E" w:rsidRDefault="00D32A6E" w:rsidP="00D32A6E">
      <w:pPr>
        <w:pStyle w:val="Sinespaciado"/>
        <w:jc w:val="both"/>
        <w:rPr>
          <w:rFonts w:asciiTheme="minorHAnsi" w:hAnsiTheme="minorHAnsi"/>
          <w:b/>
          <w:i/>
          <w:sz w:val="23"/>
          <w:szCs w:val="23"/>
        </w:rPr>
      </w:pPr>
      <w:r w:rsidRPr="00D32A6E">
        <w:rPr>
          <w:rFonts w:asciiTheme="minorHAnsi" w:hAnsiTheme="minorHAnsi"/>
          <w:b/>
          <w:i/>
          <w:sz w:val="23"/>
          <w:szCs w:val="23"/>
        </w:rPr>
        <w:lastRenderedPageBreak/>
        <w:t>Día 1</w:t>
      </w:r>
      <w:r w:rsidR="005E5BB5">
        <w:rPr>
          <w:rFonts w:asciiTheme="minorHAnsi" w:hAnsiTheme="minorHAnsi"/>
          <w:b/>
          <w:i/>
          <w:sz w:val="23"/>
          <w:szCs w:val="23"/>
        </w:rPr>
        <w:t>2</w:t>
      </w:r>
      <w:r w:rsidRPr="00D32A6E">
        <w:rPr>
          <w:rFonts w:asciiTheme="minorHAnsi" w:hAnsiTheme="minorHAnsi"/>
          <w:b/>
          <w:i/>
          <w:sz w:val="23"/>
          <w:szCs w:val="23"/>
        </w:rPr>
        <w:t>º (Sábado) ROMA</w:t>
      </w:r>
    </w:p>
    <w:p w:rsidR="00D32A6E" w:rsidRPr="00D32A6E" w:rsidRDefault="00D32A6E" w:rsidP="00D32A6E">
      <w:pPr>
        <w:pStyle w:val="Sinespaciado"/>
        <w:jc w:val="both"/>
        <w:rPr>
          <w:rFonts w:asciiTheme="minorHAnsi" w:hAnsiTheme="minorHAnsi"/>
          <w:sz w:val="23"/>
          <w:szCs w:val="23"/>
        </w:rPr>
      </w:pPr>
      <w:r w:rsidRPr="00D32A6E">
        <w:rPr>
          <w:rFonts w:asciiTheme="minorHAnsi" w:hAnsiTheme="minorHAnsi"/>
          <w:sz w:val="23"/>
          <w:szCs w:val="23"/>
        </w:rPr>
        <w:t>Alojamiento y desayuno.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evitará así las largas esperas de ingreso. Resto del día libre.</w:t>
      </w:r>
    </w:p>
    <w:p w:rsidR="00EB7139" w:rsidRDefault="00EB7139" w:rsidP="00D32A6E">
      <w:pPr>
        <w:pStyle w:val="Sinespaciado"/>
        <w:jc w:val="both"/>
        <w:rPr>
          <w:rFonts w:asciiTheme="minorHAnsi" w:hAnsiTheme="minorHAnsi"/>
          <w:b/>
          <w:i/>
          <w:sz w:val="23"/>
          <w:szCs w:val="23"/>
        </w:rPr>
      </w:pPr>
    </w:p>
    <w:p w:rsidR="00D32A6E" w:rsidRPr="00D32A6E" w:rsidRDefault="00D32A6E" w:rsidP="00D32A6E">
      <w:pPr>
        <w:pStyle w:val="Sinespaciado"/>
        <w:jc w:val="both"/>
        <w:rPr>
          <w:rFonts w:asciiTheme="minorHAnsi" w:hAnsiTheme="minorHAnsi"/>
          <w:b/>
          <w:i/>
          <w:sz w:val="23"/>
          <w:szCs w:val="23"/>
        </w:rPr>
      </w:pPr>
      <w:r w:rsidRPr="00D32A6E">
        <w:rPr>
          <w:rFonts w:asciiTheme="minorHAnsi" w:hAnsiTheme="minorHAnsi"/>
          <w:b/>
          <w:i/>
          <w:sz w:val="23"/>
          <w:szCs w:val="23"/>
        </w:rPr>
        <w:t>Día 1</w:t>
      </w:r>
      <w:r w:rsidR="00B461FC">
        <w:rPr>
          <w:rFonts w:asciiTheme="minorHAnsi" w:hAnsiTheme="minorHAnsi"/>
          <w:b/>
          <w:i/>
          <w:sz w:val="23"/>
          <w:szCs w:val="23"/>
        </w:rPr>
        <w:t>3</w:t>
      </w:r>
      <w:r w:rsidRPr="00D32A6E">
        <w:rPr>
          <w:rFonts w:asciiTheme="minorHAnsi" w:hAnsiTheme="minorHAnsi"/>
          <w:b/>
          <w:i/>
          <w:sz w:val="23"/>
          <w:szCs w:val="23"/>
        </w:rPr>
        <w:t xml:space="preserve">º (Domingo) ROMA </w:t>
      </w:r>
    </w:p>
    <w:p w:rsidR="00D32A6E" w:rsidRPr="00D32A6E" w:rsidRDefault="00D32A6E" w:rsidP="00D32A6E">
      <w:pPr>
        <w:pStyle w:val="Sinespaciado"/>
        <w:jc w:val="both"/>
        <w:rPr>
          <w:rFonts w:asciiTheme="minorHAnsi" w:hAnsiTheme="minorHAnsi"/>
          <w:sz w:val="23"/>
          <w:szCs w:val="23"/>
        </w:rPr>
      </w:pPr>
      <w:r w:rsidRPr="00D32A6E">
        <w:rPr>
          <w:rFonts w:asciiTheme="minorHAnsi" w:hAnsiTheme="minorHAnsi"/>
          <w:sz w:val="23"/>
          <w:szCs w:val="23"/>
        </w:rPr>
        <w:t xml:space="preserve">Alojamiento y desayuno. Día libre para actividades personales, en el que recomendamos efectuar,  opcionalmente, la excursión a Nápoles, con breve recorrido panorámico. </w:t>
      </w:r>
      <w:proofErr w:type="spellStart"/>
      <w:r w:rsidRPr="00D32A6E">
        <w:rPr>
          <w:rFonts w:asciiTheme="minorHAnsi" w:hAnsiTheme="minorHAnsi"/>
          <w:sz w:val="23"/>
          <w:szCs w:val="23"/>
        </w:rPr>
        <w:t>Capri</w:t>
      </w:r>
      <w:proofErr w:type="spellEnd"/>
      <w:r w:rsidRPr="00D32A6E">
        <w:rPr>
          <w:rFonts w:asciiTheme="minorHAnsi" w:hAnsiTheme="minorHAnsi"/>
          <w:sz w:val="23"/>
          <w:szCs w:val="23"/>
        </w:rPr>
        <w:t xml:space="preserve">, mítica isla que cautivó a los Emperadores Romanos, por sus bellezas naturales y Pompeya, antigua ciudad romana sepultada por las cenizas del volcán Vesubio en el año 79, para conocer los mejores restos arqueológicos. </w:t>
      </w:r>
    </w:p>
    <w:p w:rsidR="00D32A6E" w:rsidRPr="00D32A6E" w:rsidRDefault="00D32A6E" w:rsidP="00D32A6E">
      <w:pPr>
        <w:pStyle w:val="Sinespaciado"/>
        <w:jc w:val="both"/>
        <w:rPr>
          <w:rFonts w:asciiTheme="minorHAnsi" w:hAnsiTheme="minorHAnsi"/>
          <w:b/>
          <w:i/>
          <w:sz w:val="23"/>
          <w:szCs w:val="23"/>
        </w:rPr>
      </w:pPr>
    </w:p>
    <w:p w:rsidR="00D32A6E" w:rsidRPr="00D32A6E" w:rsidRDefault="00B461FC" w:rsidP="00D32A6E">
      <w:pPr>
        <w:pStyle w:val="Sinespaciado"/>
        <w:jc w:val="both"/>
        <w:rPr>
          <w:rFonts w:asciiTheme="minorHAnsi" w:hAnsiTheme="minorHAnsi"/>
          <w:b/>
          <w:i/>
          <w:sz w:val="23"/>
          <w:szCs w:val="23"/>
        </w:rPr>
      </w:pPr>
      <w:r>
        <w:rPr>
          <w:rFonts w:asciiTheme="minorHAnsi" w:hAnsiTheme="minorHAnsi"/>
          <w:b/>
          <w:i/>
          <w:sz w:val="23"/>
          <w:szCs w:val="23"/>
        </w:rPr>
        <w:t>Día 14</w:t>
      </w:r>
      <w:r w:rsidR="00D32A6E" w:rsidRPr="00D32A6E">
        <w:rPr>
          <w:rFonts w:asciiTheme="minorHAnsi" w:hAnsiTheme="minorHAnsi"/>
          <w:b/>
          <w:i/>
          <w:sz w:val="23"/>
          <w:szCs w:val="23"/>
        </w:rPr>
        <w:t>º (Lunes) ROMA</w:t>
      </w:r>
    </w:p>
    <w:p w:rsidR="00D32A6E" w:rsidRPr="00D32A6E" w:rsidRDefault="00D32A6E" w:rsidP="00D32A6E">
      <w:pPr>
        <w:pStyle w:val="Sinespaciado"/>
        <w:jc w:val="both"/>
        <w:rPr>
          <w:rFonts w:asciiTheme="minorHAnsi" w:hAnsiTheme="minorHAnsi"/>
          <w:sz w:val="23"/>
          <w:szCs w:val="23"/>
        </w:rPr>
      </w:pPr>
      <w:r w:rsidRPr="00D32A6E">
        <w:rPr>
          <w:rFonts w:asciiTheme="minorHAnsi" w:hAnsiTheme="minorHAnsi"/>
          <w:sz w:val="23"/>
          <w:szCs w:val="23"/>
        </w:rPr>
        <w:t>Desayuno y fin de los servicios.</w:t>
      </w:r>
    </w:p>
    <w:p w:rsidR="000F3F52" w:rsidRDefault="000F3F52" w:rsidP="000F3F52">
      <w:pPr>
        <w:spacing w:after="0" w:line="264" w:lineRule="auto"/>
        <w:jc w:val="both"/>
        <w:rPr>
          <w:rFonts w:cs="Calibri"/>
          <w:b/>
          <w:bCs/>
          <w:sz w:val="23"/>
          <w:szCs w:val="23"/>
          <w:u w:val="single"/>
        </w:rPr>
      </w:pPr>
    </w:p>
    <w:p w:rsidR="000F3F52" w:rsidRPr="005E6858" w:rsidRDefault="000F3F52" w:rsidP="000F3F52">
      <w:pPr>
        <w:spacing w:after="0" w:line="264" w:lineRule="auto"/>
        <w:jc w:val="both"/>
        <w:rPr>
          <w:rFonts w:eastAsia="Arial" w:cs="Calibri"/>
          <w:b/>
          <w:bCs/>
          <w:sz w:val="23"/>
          <w:szCs w:val="23"/>
          <w:u w:val="single"/>
        </w:rPr>
      </w:pPr>
      <w:r w:rsidRPr="005E6858">
        <w:rPr>
          <w:rFonts w:cs="Calibri"/>
          <w:b/>
          <w:bCs/>
          <w:sz w:val="23"/>
          <w:szCs w:val="23"/>
          <w:u w:val="single"/>
        </w:rPr>
        <w:t>NOTAS</w:t>
      </w:r>
      <w:r w:rsidRPr="005E6858">
        <w:rPr>
          <w:rFonts w:eastAsia="Arial" w:cs="Calibri"/>
          <w:b/>
          <w:bCs/>
          <w:sz w:val="23"/>
          <w:szCs w:val="23"/>
          <w:u w:val="single"/>
        </w:rPr>
        <w:t xml:space="preserve"> </w:t>
      </w:r>
      <w:r w:rsidRPr="005E6858">
        <w:rPr>
          <w:rFonts w:cs="Calibri"/>
          <w:b/>
          <w:bCs/>
          <w:sz w:val="23"/>
          <w:szCs w:val="23"/>
          <w:u w:val="single"/>
        </w:rPr>
        <w:t>IMPORTANTES</w:t>
      </w:r>
      <w:r w:rsidRPr="005E6858">
        <w:rPr>
          <w:rFonts w:eastAsia="Arial" w:cs="Calibri"/>
          <w:b/>
          <w:bCs/>
          <w:sz w:val="23"/>
          <w:szCs w:val="23"/>
          <w:u w:val="single"/>
        </w:rPr>
        <w:t>:</w:t>
      </w:r>
    </w:p>
    <w:p w:rsidR="000F3F52" w:rsidRPr="005E6858" w:rsidRDefault="000F3F52" w:rsidP="000F3F52">
      <w:pPr>
        <w:pStyle w:val="Prrafodelista"/>
        <w:numPr>
          <w:ilvl w:val="0"/>
          <w:numId w:val="2"/>
        </w:numPr>
        <w:spacing w:after="0" w:line="264" w:lineRule="auto"/>
        <w:jc w:val="both"/>
        <w:rPr>
          <w:bCs/>
          <w:sz w:val="23"/>
          <w:szCs w:val="23"/>
        </w:rPr>
      </w:pPr>
      <w:r w:rsidRPr="005E6858">
        <w:rPr>
          <w:bCs/>
          <w:sz w:val="23"/>
          <w:szCs w:val="23"/>
        </w:rPr>
        <w:t>Programa válido para comprar hasta el</w:t>
      </w:r>
      <w:r w:rsidR="00DD3560">
        <w:rPr>
          <w:bCs/>
          <w:sz w:val="23"/>
          <w:szCs w:val="23"/>
        </w:rPr>
        <w:t xml:space="preserve"> 30 </w:t>
      </w:r>
      <w:r>
        <w:rPr>
          <w:bCs/>
          <w:sz w:val="23"/>
          <w:szCs w:val="23"/>
        </w:rPr>
        <w:t>diciem</w:t>
      </w:r>
      <w:r w:rsidRPr="005E6858">
        <w:rPr>
          <w:bCs/>
          <w:sz w:val="23"/>
          <w:szCs w:val="23"/>
        </w:rPr>
        <w:t>bre 20</w:t>
      </w:r>
      <w:r w:rsidR="009011FC">
        <w:rPr>
          <w:bCs/>
          <w:sz w:val="23"/>
          <w:szCs w:val="23"/>
        </w:rPr>
        <w:t>19</w:t>
      </w:r>
      <w:r w:rsidRPr="005E6858">
        <w:rPr>
          <w:bCs/>
          <w:sz w:val="23"/>
          <w:szCs w:val="23"/>
        </w:rPr>
        <w:t>.</w:t>
      </w:r>
    </w:p>
    <w:p w:rsidR="000F3F52" w:rsidRPr="009E0EDB" w:rsidRDefault="000F3F52" w:rsidP="000F3F52">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 xml:space="preserve">Programa requiere </w:t>
      </w:r>
      <w:r w:rsidR="00DD3560">
        <w:rPr>
          <w:bCs/>
          <w:color w:val="FF0000"/>
          <w:sz w:val="23"/>
          <w:szCs w:val="23"/>
          <w:highlight w:val="yellow"/>
        </w:rPr>
        <w:t>el pago total de todos los servicios</w:t>
      </w:r>
      <w:r>
        <w:rPr>
          <w:bCs/>
          <w:color w:val="FF0000"/>
          <w:sz w:val="23"/>
          <w:szCs w:val="23"/>
          <w:highlight w:val="yellow"/>
        </w:rPr>
        <w:t xml:space="preserve"> </w:t>
      </w:r>
      <w:r w:rsidRPr="005E6858">
        <w:rPr>
          <w:bCs/>
          <w:color w:val="FF0000"/>
          <w:sz w:val="23"/>
          <w:szCs w:val="23"/>
          <w:highlight w:val="yellow"/>
        </w:rPr>
        <w:t xml:space="preserve">no reembolsable al </w:t>
      </w:r>
      <w:r>
        <w:rPr>
          <w:bCs/>
          <w:color w:val="FF0000"/>
          <w:sz w:val="23"/>
          <w:szCs w:val="23"/>
          <w:highlight w:val="yellow"/>
        </w:rPr>
        <w:t xml:space="preserve">momento de solicitar la reserva. </w:t>
      </w:r>
    </w:p>
    <w:p w:rsidR="000F3F52" w:rsidRPr="00C46688" w:rsidRDefault="000F3F52" w:rsidP="000F3F52">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 xml:space="preserve">Programa con comisionable al 10% por pasajero incluido el IGV. </w:t>
      </w:r>
    </w:p>
    <w:p w:rsidR="000F3F52" w:rsidRPr="00C46688" w:rsidRDefault="000F3F52" w:rsidP="000F3F52">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Incentivo de $1</w:t>
      </w:r>
      <w:r w:rsidR="00DD3560">
        <w:rPr>
          <w:bCs/>
          <w:color w:val="FF0000"/>
          <w:sz w:val="23"/>
          <w:szCs w:val="23"/>
          <w:highlight w:val="yellow"/>
        </w:rPr>
        <w:t>0</w:t>
      </w:r>
      <w:r>
        <w:rPr>
          <w:bCs/>
          <w:color w:val="FF0000"/>
          <w:sz w:val="23"/>
          <w:szCs w:val="23"/>
          <w:highlight w:val="yellow"/>
        </w:rPr>
        <w:t xml:space="preserve"> por pasajero adulto.</w:t>
      </w:r>
    </w:p>
    <w:p w:rsidR="000F3F52" w:rsidRPr="00FB1097" w:rsidRDefault="000F3F52" w:rsidP="000F3F52">
      <w:pPr>
        <w:pStyle w:val="Prrafodelista"/>
        <w:numPr>
          <w:ilvl w:val="0"/>
          <w:numId w:val="2"/>
        </w:numPr>
        <w:spacing w:after="0" w:line="264" w:lineRule="auto"/>
        <w:jc w:val="both"/>
        <w:rPr>
          <w:bCs/>
          <w:sz w:val="23"/>
          <w:szCs w:val="23"/>
        </w:rPr>
      </w:pPr>
      <w:r w:rsidRPr="005E6858">
        <w:rPr>
          <w:bCs/>
          <w:sz w:val="23"/>
          <w:szCs w:val="23"/>
        </w:rPr>
        <w:t>Precios por persona, sujeto a variación sin previo aviso y disponibilidad de espacios.</w:t>
      </w:r>
    </w:p>
    <w:p w:rsidR="000F3F52" w:rsidRPr="005E6858" w:rsidRDefault="000F3F52" w:rsidP="000F3F52">
      <w:pPr>
        <w:pStyle w:val="Prrafodelista"/>
        <w:numPr>
          <w:ilvl w:val="0"/>
          <w:numId w:val="2"/>
        </w:numPr>
        <w:spacing w:after="0"/>
        <w:jc w:val="both"/>
        <w:rPr>
          <w:bCs/>
          <w:sz w:val="23"/>
          <w:szCs w:val="23"/>
        </w:rPr>
      </w:pPr>
      <w:r w:rsidRPr="005E6858">
        <w:rPr>
          <w:bCs/>
          <w:sz w:val="23"/>
          <w:szCs w:val="23"/>
        </w:rPr>
        <w:t xml:space="preserve">Tipo de cambio referencial en soles S/.  3.50. </w:t>
      </w:r>
    </w:p>
    <w:p w:rsidR="000F3F52" w:rsidRPr="005E6858" w:rsidRDefault="000F3F52" w:rsidP="000F3F52">
      <w:pPr>
        <w:pStyle w:val="Prrafodelista"/>
        <w:spacing w:after="0"/>
        <w:jc w:val="both"/>
        <w:rPr>
          <w:bCs/>
          <w:sz w:val="23"/>
          <w:szCs w:val="23"/>
        </w:rPr>
      </w:pPr>
    </w:p>
    <w:p w:rsidR="000F3F52" w:rsidRPr="005E6858" w:rsidRDefault="000F3F52" w:rsidP="000F3F52">
      <w:pPr>
        <w:spacing w:after="0" w:line="264" w:lineRule="auto"/>
        <w:jc w:val="both"/>
        <w:rPr>
          <w:sz w:val="23"/>
          <w:szCs w:val="23"/>
        </w:rPr>
      </w:pPr>
      <w:r w:rsidRPr="005E6858">
        <w:rPr>
          <w:rFonts w:cs="Calibri"/>
          <w:b/>
          <w:bCs/>
          <w:sz w:val="23"/>
          <w:szCs w:val="23"/>
          <w:u w:val="single"/>
        </w:rPr>
        <w:t>GENERALES:</w:t>
      </w:r>
    </w:p>
    <w:p w:rsidR="000F3F52" w:rsidRPr="005E6858" w:rsidRDefault="000F3F52" w:rsidP="000F3F52">
      <w:pPr>
        <w:pStyle w:val="Prrafodelista"/>
        <w:numPr>
          <w:ilvl w:val="0"/>
          <w:numId w:val="3"/>
        </w:numPr>
        <w:tabs>
          <w:tab w:val="left" w:pos="0"/>
        </w:tabs>
        <w:spacing w:after="0"/>
        <w:jc w:val="both"/>
        <w:rPr>
          <w:bCs/>
          <w:sz w:val="23"/>
          <w:szCs w:val="23"/>
        </w:rPr>
      </w:pPr>
      <w:r w:rsidRPr="005E6858">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0F3F52" w:rsidRPr="005E6858" w:rsidRDefault="000F3F52" w:rsidP="000F3F52">
      <w:pPr>
        <w:pStyle w:val="Prrafodelista"/>
        <w:numPr>
          <w:ilvl w:val="0"/>
          <w:numId w:val="3"/>
        </w:numPr>
        <w:tabs>
          <w:tab w:val="left" w:pos="0"/>
        </w:tabs>
        <w:spacing w:after="0"/>
        <w:jc w:val="both"/>
        <w:rPr>
          <w:bCs/>
          <w:sz w:val="23"/>
          <w:szCs w:val="23"/>
        </w:rPr>
      </w:pPr>
      <w:r w:rsidRPr="005E6858">
        <w:rPr>
          <w:bCs/>
          <w:sz w:val="23"/>
          <w:szCs w:val="23"/>
        </w:rPr>
        <w:t xml:space="preserve">No reembolsable, no endosable, ni transferible. No se permite cambios. Todos los tramos aéreos de estas ofertas tienen que ser reservados por DOMIREPS. </w:t>
      </w:r>
    </w:p>
    <w:p w:rsidR="000F3F52" w:rsidRPr="005E6858" w:rsidRDefault="000F3F52" w:rsidP="000F3F52">
      <w:pPr>
        <w:pStyle w:val="Prrafodelista"/>
        <w:numPr>
          <w:ilvl w:val="0"/>
          <w:numId w:val="3"/>
        </w:numPr>
        <w:tabs>
          <w:tab w:val="left" w:pos="0"/>
        </w:tabs>
        <w:spacing w:after="0"/>
        <w:jc w:val="both"/>
        <w:rPr>
          <w:bCs/>
          <w:sz w:val="23"/>
          <w:szCs w:val="23"/>
          <w:lang w:val="en-US"/>
        </w:rPr>
      </w:pPr>
      <w:r w:rsidRPr="005E6858">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sidRPr="005E6858">
        <w:rPr>
          <w:bCs/>
          <w:sz w:val="23"/>
          <w:szCs w:val="23"/>
          <w:lang w:val="en-US"/>
        </w:rPr>
        <w:t>Consultar</w:t>
      </w:r>
      <w:proofErr w:type="spellEnd"/>
      <w:r w:rsidRPr="005E6858">
        <w:rPr>
          <w:bCs/>
          <w:sz w:val="23"/>
          <w:szCs w:val="23"/>
          <w:lang w:val="en-US"/>
        </w:rPr>
        <w:t xml:space="preserve"> antes de </w:t>
      </w:r>
      <w:proofErr w:type="spellStart"/>
      <w:r w:rsidRPr="005E6858">
        <w:rPr>
          <w:bCs/>
          <w:sz w:val="23"/>
          <w:szCs w:val="23"/>
          <w:lang w:val="en-US"/>
        </w:rPr>
        <w:t>solicitar</w:t>
      </w:r>
      <w:proofErr w:type="spellEnd"/>
      <w:r w:rsidRPr="005E6858">
        <w:rPr>
          <w:bCs/>
          <w:sz w:val="23"/>
          <w:szCs w:val="23"/>
          <w:lang w:val="en-US"/>
        </w:rPr>
        <w:t xml:space="preserve"> </w:t>
      </w:r>
      <w:proofErr w:type="spellStart"/>
      <w:r w:rsidRPr="005E6858">
        <w:rPr>
          <w:bCs/>
          <w:sz w:val="23"/>
          <w:szCs w:val="23"/>
          <w:lang w:val="en-US"/>
        </w:rPr>
        <w:t>reserva</w:t>
      </w:r>
      <w:proofErr w:type="spellEnd"/>
      <w:r w:rsidRPr="005E6858">
        <w:rPr>
          <w:bCs/>
          <w:sz w:val="23"/>
          <w:szCs w:val="23"/>
          <w:lang w:val="en-US"/>
        </w:rPr>
        <w:t>.</w:t>
      </w:r>
    </w:p>
    <w:p w:rsidR="000F3F52" w:rsidRPr="005E6858" w:rsidRDefault="000F3F52" w:rsidP="000F3F52">
      <w:pPr>
        <w:pStyle w:val="Prrafodelista"/>
        <w:numPr>
          <w:ilvl w:val="0"/>
          <w:numId w:val="3"/>
        </w:numPr>
        <w:tabs>
          <w:tab w:val="left" w:pos="0"/>
        </w:tabs>
        <w:spacing w:after="0"/>
        <w:jc w:val="both"/>
        <w:rPr>
          <w:bCs/>
          <w:sz w:val="23"/>
          <w:szCs w:val="23"/>
          <w:lang w:val="en-US"/>
        </w:rPr>
      </w:pPr>
      <w:r w:rsidRPr="005E6858">
        <w:rPr>
          <w:bCs/>
          <w:sz w:val="23"/>
          <w:szCs w:val="23"/>
        </w:rPr>
        <w:t xml:space="preserve">Los traslados aplica para vuelos diurnos, no valido para vuelos fuera del horario establecido, para ello deberán aplicar tarifa especial o privado. </w:t>
      </w:r>
      <w:proofErr w:type="spellStart"/>
      <w:r w:rsidRPr="005E6858">
        <w:rPr>
          <w:bCs/>
          <w:sz w:val="23"/>
          <w:szCs w:val="23"/>
          <w:lang w:val="en-US"/>
        </w:rPr>
        <w:t>Consultar</w:t>
      </w:r>
      <w:proofErr w:type="spellEnd"/>
      <w:r w:rsidRPr="005E6858">
        <w:rPr>
          <w:bCs/>
          <w:sz w:val="23"/>
          <w:szCs w:val="23"/>
          <w:lang w:val="en-US"/>
        </w:rPr>
        <w:t>.</w:t>
      </w:r>
    </w:p>
    <w:p w:rsidR="00EB7139" w:rsidRDefault="000F3F52" w:rsidP="00EB7139">
      <w:pPr>
        <w:pStyle w:val="Prrafodelista"/>
        <w:numPr>
          <w:ilvl w:val="0"/>
          <w:numId w:val="3"/>
        </w:numPr>
        <w:spacing w:after="0"/>
        <w:jc w:val="both"/>
        <w:rPr>
          <w:bCs/>
          <w:sz w:val="23"/>
          <w:szCs w:val="23"/>
        </w:rPr>
      </w:pPr>
      <w:r w:rsidRPr="005E6858">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w:t>
      </w:r>
      <w:r w:rsidRPr="00EB7139">
        <w:rPr>
          <w:bCs/>
          <w:sz w:val="23"/>
          <w:szCs w:val="23"/>
        </w:rPr>
        <w:t xml:space="preserve">comunicará en el destino final). Si esto no sucediera, el transportista no está en la obligación de esperar o buscar al pasajero y continuará con su ruta programada. Por lo tanto, si el pasajero no cumple con los horarios establecidos y no accede a su servicio, no </w:t>
      </w:r>
    </w:p>
    <w:p w:rsidR="00EB7139" w:rsidRDefault="00EB7139" w:rsidP="00EB7139">
      <w:pPr>
        <w:pStyle w:val="Prrafodelista"/>
        <w:spacing w:after="0"/>
        <w:jc w:val="both"/>
        <w:rPr>
          <w:bCs/>
          <w:sz w:val="23"/>
          <w:szCs w:val="23"/>
        </w:rPr>
      </w:pPr>
    </w:p>
    <w:p w:rsidR="000F3F52" w:rsidRPr="00EB7139" w:rsidRDefault="000F3F52" w:rsidP="00EB7139">
      <w:pPr>
        <w:pStyle w:val="Prrafodelista"/>
        <w:spacing w:after="0"/>
        <w:jc w:val="both"/>
        <w:rPr>
          <w:bCs/>
          <w:sz w:val="23"/>
          <w:szCs w:val="23"/>
        </w:rPr>
      </w:pPr>
      <w:proofErr w:type="gramStart"/>
      <w:r w:rsidRPr="00EB7139">
        <w:rPr>
          <w:bCs/>
          <w:sz w:val="23"/>
          <w:szCs w:val="23"/>
        </w:rPr>
        <w:t>es</w:t>
      </w:r>
      <w:proofErr w:type="gramEnd"/>
      <w:r w:rsidRPr="00EB7139">
        <w:rPr>
          <w:bCs/>
          <w:sz w:val="23"/>
          <w:szCs w:val="23"/>
        </w:rPr>
        <w:t xml:space="preserve"> responsabilidad del transportista; ni está sujeto a reclamaciones o reembolsos hacia la entidad prestadora del servicio. </w:t>
      </w:r>
    </w:p>
    <w:p w:rsidR="000F3F52" w:rsidRPr="005E6858" w:rsidRDefault="000F3F52" w:rsidP="000F3F52">
      <w:pPr>
        <w:pStyle w:val="Prrafodelista"/>
        <w:numPr>
          <w:ilvl w:val="0"/>
          <w:numId w:val="3"/>
        </w:numPr>
        <w:spacing w:after="0"/>
        <w:jc w:val="both"/>
        <w:rPr>
          <w:bCs/>
          <w:sz w:val="23"/>
          <w:szCs w:val="23"/>
        </w:rPr>
      </w:pPr>
      <w:r w:rsidRPr="005E6858">
        <w:rPr>
          <w:bCs/>
          <w:sz w:val="23"/>
          <w:szCs w:val="23"/>
        </w:rPr>
        <w:t>La empresa no reconocerá derecho de devolución alguno por el uso de servicios de terceros ajenos al servicio contratado, que no hayan sido autorizados previamente por escrito por la empresa.</w:t>
      </w:r>
    </w:p>
    <w:p w:rsidR="006B1FD3" w:rsidRPr="00EB7139" w:rsidRDefault="000F3F52" w:rsidP="00EB7139">
      <w:pPr>
        <w:pStyle w:val="Prrafodelista"/>
        <w:numPr>
          <w:ilvl w:val="0"/>
          <w:numId w:val="3"/>
        </w:numPr>
        <w:spacing w:after="0" w:line="200" w:lineRule="atLeast"/>
        <w:jc w:val="both"/>
        <w:rPr>
          <w:bCs/>
          <w:sz w:val="23"/>
          <w:szCs w:val="23"/>
        </w:rPr>
      </w:pPr>
      <w:r w:rsidRPr="005E6858">
        <w:rPr>
          <w:bCs/>
          <w:sz w:val="23"/>
          <w:szCs w:val="23"/>
        </w:rPr>
        <w:t>Media Pensión ó Pensión completa y/o comidas no incluye bebidas.</w:t>
      </w:r>
    </w:p>
    <w:p w:rsidR="000F3F52" w:rsidRPr="005E6858" w:rsidRDefault="000F3F52" w:rsidP="000F3F52">
      <w:pPr>
        <w:pStyle w:val="Sinespaciado"/>
        <w:numPr>
          <w:ilvl w:val="0"/>
          <w:numId w:val="3"/>
        </w:numPr>
        <w:spacing w:line="276" w:lineRule="auto"/>
        <w:jc w:val="both"/>
        <w:rPr>
          <w:bCs/>
          <w:sz w:val="23"/>
          <w:szCs w:val="23"/>
        </w:rPr>
      </w:pPr>
      <w:r w:rsidRPr="005E6858">
        <w:rPr>
          <w:bCs/>
          <w:sz w:val="23"/>
          <w:szCs w:val="23"/>
        </w:rPr>
        <w:t xml:space="preserve">Es necesario que el pasajero tome en cuenta el peso de la maleta permitida por la línea aérea; autocar o conexión aérea. </w:t>
      </w:r>
    </w:p>
    <w:p w:rsidR="000F3F52" w:rsidRPr="009C07BD" w:rsidRDefault="000F3F52" w:rsidP="000F3F52">
      <w:pPr>
        <w:pStyle w:val="Prrafodelista"/>
        <w:numPr>
          <w:ilvl w:val="0"/>
          <w:numId w:val="3"/>
        </w:numPr>
        <w:tabs>
          <w:tab w:val="left" w:pos="0"/>
        </w:tabs>
        <w:spacing w:after="0"/>
        <w:jc w:val="both"/>
        <w:rPr>
          <w:bCs/>
          <w:sz w:val="23"/>
          <w:szCs w:val="23"/>
        </w:rPr>
      </w:pPr>
      <w:r w:rsidRPr="005E6858">
        <w:rPr>
          <w:bCs/>
          <w:sz w:val="23"/>
          <w:szCs w:val="23"/>
        </w:rPr>
        <w:t xml:space="preserve">Tener en consideración que las habitaciones triples o cuádruples solo cuentan con dos camas. Habitaciones doble </w:t>
      </w:r>
      <w:proofErr w:type="spellStart"/>
      <w:r w:rsidRPr="005E6858">
        <w:rPr>
          <w:bCs/>
          <w:sz w:val="23"/>
          <w:szCs w:val="23"/>
        </w:rPr>
        <w:t>twin</w:t>
      </w:r>
      <w:proofErr w:type="spellEnd"/>
      <w:r w:rsidRPr="005E6858">
        <w:rPr>
          <w:bCs/>
          <w:sz w:val="23"/>
          <w:szCs w:val="23"/>
        </w:rPr>
        <w:t xml:space="preserve"> (dos camas) o doble matrimonial, estarán sujetas a disponibilidad hasta el momento de su check in en el Hotel. </w:t>
      </w:r>
    </w:p>
    <w:p w:rsidR="000F3F52" w:rsidRPr="00C51B42" w:rsidRDefault="000F3F52" w:rsidP="000F3F52">
      <w:pPr>
        <w:pStyle w:val="Prrafodelista"/>
        <w:numPr>
          <w:ilvl w:val="0"/>
          <w:numId w:val="3"/>
        </w:numPr>
        <w:tabs>
          <w:tab w:val="left" w:pos="0"/>
        </w:tabs>
        <w:spacing w:after="0"/>
        <w:jc w:val="both"/>
        <w:rPr>
          <w:bCs/>
          <w:sz w:val="23"/>
          <w:szCs w:val="23"/>
        </w:rPr>
      </w:pPr>
      <w:r w:rsidRPr="005E6858">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0F3F52" w:rsidRPr="006B1FD3" w:rsidRDefault="000F3F52" w:rsidP="006B1FD3">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w:t>
      </w:r>
      <w:r w:rsidRPr="006B1FD3">
        <w:rPr>
          <w:bCs/>
          <w:sz w:val="23"/>
          <w:szCs w:val="23"/>
        </w:rPr>
        <w:t xml:space="preserve">solicitada en migraciones para la realización de su viaje, son responsabilidad de los pasajeros. </w:t>
      </w:r>
    </w:p>
    <w:p w:rsidR="000F3F52" w:rsidRPr="009C07BD" w:rsidRDefault="000F3F52" w:rsidP="000F3F52">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0F3F52" w:rsidRPr="005E6858" w:rsidRDefault="000F3F52" w:rsidP="000F3F52">
      <w:pPr>
        <w:pStyle w:val="Prrafodelista"/>
        <w:numPr>
          <w:ilvl w:val="0"/>
          <w:numId w:val="3"/>
        </w:numPr>
        <w:tabs>
          <w:tab w:val="left" w:pos="0"/>
        </w:tabs>
        <w:spacing w:after="0"/>
        <w:jc w:val="both"/>
        <w:rPr>
          <w:bCs/>
          <w:sz w:val="23"/>
          <w:szCs w:val="23"/>
        </w:rPr>
      </w:pPr>
      <w:r w:rsidRPr="005E6858">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0F3F52" w:rsidRPr="005E6858" w:rsidRDefault="000F3F52" w:rsidP="000F3F52">
      <w:pPr>
        <w:pStyle w:val="Prrafodelista"/>
        <w:numPr>
          <w:ilvl w:val="0"/>
          <w:numId w:val="3"/>
        </w:numPr>
        <w:tabs>
          <w:tab w:val="left" w:pos="0"/>
        </w:tabs>
        <w:spacing w:after="0" w:line="200" w:lineRule="atLeast"/>
        <w:jc w:val="both"/>
        <w:rPr>
          <w:bCs/>
          <w:sz w:val="23"/>
          <w:szCs w:val="23"/>
        </w:rPr>
      </w:pPr>
      <w:r w:rsidRPr="005E6858">
        <w:rPr>
          <w:bCs/>
          <w:sz w:val="23"/>
          <w:szCs w:val="23"/>
        </w:rPr>
        <w:t xml:space="preserve">Precios y </w:t>
      </w:r>
      <w:proofErr w:type="spellStart"/>
      <w:r w:rsidRPr="005E6858">
        <w:rPr>
          <w:bCs/>
          <w:sz w:val="23"/>
          <w:szCs w:val="23"/>
        </w:rPr>
        <w:t>taxes</w:t>
      </w:r>
      <w:proofErr w:type="spellEnd"/>
      <w:r w:rsidRPr="005E6858">
        <w:rPr>
          <w:bCs/>
          <w:sz w:val="23"/>
          <w:szCs w:val="23"/>
        </w:rPr>
        <w:t xml:space="preserve"> actualizados al día </w:t>
      </w:r>
      <w:r w:rsidR="00DD3560">
        <w:rPr>
          <w:bCs/>
          <w:sz w:val="23"/>
          <w:szCs w:val="23"/>
        </w:rPr>
        <w:t>05</w:t>
      </w:r>
      <w:r w:rsidRPr="005E6858">
        <w:rPr>
          <w:bCs/>
          <w:sz w:val="23"/>
          <w:szCs w:val="23"/>
        </w:rPr>
        <w:t xml:space="preserve"> </w:t>
      </w:r>
      <w:r>
        <w:rPr>
          <w:bCs/>
          <w:sz w:val="23"/>
          <w:szCs w:val="23"/>
        </w:rPr>
        <w:t>octubre</w:t>
      </w:r>
      <w:r w:rsidRPr="005E6858">
        <w:rPr>
          <w:bCs/>
          <w:sz w:val="23"/>
          <w:szCs w:val="23"/>
        </w:rPr>
        <w:t xml:space="preserve"> 2019. </w:t>
      </w:r>
    </w:p>
    <w:p w:rsidR="000F3F52" w:rsidRPr="005E6858" w:rsidRDefault="000F3F52" w:rsidP="000F3F52">
      <w:pPr>
        <w:pStyle w:val="Prrafodelista"/>
        <w:numPr>
          <w:ilvl w:val="0"/>
          <w:numId w:val="3"/>
        </w:numPr>
        <w:tabs>
          <w:tab w:val="left" w:pos="0"/>
        </w:tabs>
        <w:spacing w:after="0" w:line="200" w:lineRule="atLeast"/>
        <w:jc w:val="both"/>
        <w:rPr>
          <w:bCs/>
          <w:sz w:val="23"/>
          <w:szCs w:val="23"/>
        </w:rPr>
      </w:pPr>
      <w:r w:rsidRPr="005E6858">
        <w:rPr>
          <w:bCs/>
          <w:sz w:val="23"/>
          <w:szCs w:val="23"/>
        </w:rPr>
        <w:t>Material exclusivo para agencias de viajes.</w:t>
      </w:r>
    </w:p>
    <w:p w:rsidR="000F3F52" w:rsidRPr="005E6858" w:rsidRDefault="000F3F52" w:rsidP="000F3F52">
      <w:pPr>
        <w:tabs>
          <w:tab w:val="left" w:pos="0"/>
        </w:tabs>
        <w:spacing w:after="0" w:line="200" w:lineRule="atLeast"/>
        <w:ind w:left="567"/>
        <w:jc w:val="both"/>
        <w:rPr>
          <w:rFonts w:cs="Times New Roman"/>
          <w:bCs/>
          <w:sz w:val="23"/>
          <w:szCs w:val="23"/>
        </w:rPr>
      </w:pPr>
    </w:p>
    <w:p w:rsidR="000F3F52" w:rsidRPr="005E6858" w:rsidRDefault="000F3F52" w:rsidP="000F3F52">
      <w:pPr>
        <w:rPr>
          <w:rFonts w:cs="Times New Roman"/>
          <w:bCs/>
          <w:sz w:val="23"/>
          <w:szCs w:val="23"/>
        </w:rPr>
      </w:pPr>
    </w:p>
    <w:p w:rsidR="000F3F52" w:rsidRPr="005E6858" w:rsidRDefault="000F3F52" w:rsidP="000F3F52">
      <w:pPr>
        <w:rPr>
          <w:sz w:val="23"/>
          <w:szCs w:val="23"/>
        </w:rPr>
      </w:pPr>
    </w:p>
    <w:p w:rsidR="000F3F52" w:rsidRPr="005E6858" w:rsidRDefault="000F3F52" w:rsidP="000F3F52">
      <w:pPr>
        <w:rPr>
          <w:sz w:val="23"/>
          <w:szCs w:val="23"/>
        </w:rPr>
      </w:pPr>
    </w:p>
    <w:p w:rsidR="000F3F52" w:rsidRDefault="000F3F52" w:rsidP="000F3F52"/>
    <w:p w:rsidR="00F32A75" w:rsidRDefault="00F32A75"/>
    <w:sectPr w:rsidR="00F32A75" w:rsidSect="00521B0B">
      <w:headerReference w:type="default" r:id="rId8"/>
      <w:footerReference w:type="default" r:id="rId9"/>
      <w:pgSz w:w="11906" w:h="16838"/>
      <w:pgMar w:top="1444" w:right="1418" w:bottom="1444" w:left="1418" w:header="735" w:footer="735" w:gutter="0"/>
      <w:pgBorders w:offsetFrom="page">
        <w:top w:val="thinThickSmallGap" w:sz="18" w:space="4" w:color="943634"/>
        <w:left w:val="thinThickSmallGap" w:sz="18" w:space="4" w:color="943634"/>
        <w:bottom w:val="thickThinSmallGap" w:sz="18" w:space="4" w:color="943634"/>
        <w:right w:val="thickThinSmallGap" w:sz="18" w:space="4"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294" w:rsidRDefault="00934294" w:rsidP="000C018B">
      <w:pPr>
        <w:spacing w:after="0" w:line="240" w:lineRule="auto"/>
      </w:pPr>
      <w:r>
        <w:separator/>
      </w:r>
    </w:p>
  </w:endnote>
  <w:endnote w:type="continuationSeparator" w:id="0">
    <w:p w:rsidR="00934294" w:rsidRDefault="00934294" w:rsidP="000C0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EB7139">
    <w:pPr>
      <w:pStyle w:val="Footer"/>
      <w:ind w:left="-142"/>
      <w:jc w:val="center"/>
      <w:rPr>
        <w:sz w:val="20"/>
        <w:szCs w:val="20"/>
      </w:rPr>
    </w:pPr>
  </w:p>
  <w:p w:rsidR="00521B0B" w:rsidRDefault="00DD3560">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521B0B" w:rsidRDefault="00DD3560">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294" w:rsidRDefault="00934294" w:rsidP="000C018B">
      <w:pPr>
        <w:spacing w:after="0" w:line="240" w:lineRule="auto"/>
      </w:pPr>
      <w:r>
        <w:separator/>
      </w:r>
    </w:p>
  </w:footnote>
  <w:footnote w:type="continuationSeparator" w:id="0">
    <w:p w:rsidR="00934294" w:rsidRDefault="00934294" w:rsidP="000C01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DD3560">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5207318"/>
    <w:multiLevelType w:val="multilevel"/>
    <w:tmpl w:val="656EB24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0F3F52"/>
    <w:rsid w:val="000C018B"/>
    <w:rsid w:val="000F3F52"/>
    <w:rsid w:val="005E5BB5"/>
    <w:rsid w:val="006B1FD3"/>
    <w:rsid w:val="009011FC"/>
    <w:rsid w:val="00934294"/>
    <w:rsid w:val="009A1D4B"/>
    <w:rsid w:val="009E4BB0"/>
    <w:rsid w:val="00B461FC"/>
    <w:rsid w:val="00BD42BC"/>
    <w:rsid w:val="00D32A6E"/>
    <w:rsid w:val="00D54EBF"/>
    <w:rsid w:val="00DD3560"/>
    <w:rsid w:val="00E02331"/>
    <w:rsid w:val="00EB7139"/>
    <w:rsid w:val="00F32A7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F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0F3F52"/>
  </w:style>
  <w:style w:type="character" w:customStyle="1" w:styleId="PiedepginaCar">
    <w:name w:val="Pie de página Car"/>
    <w:basedOn w:val="Fuentedeprrafopredeter"/>
    <w:link w:val="Footer"/>
    <w:qFormat/>
    <w:rsid w:val="000F3F52"/>
  </w:style>
  <w:style w:type="character" w:customStyle="1" w:styleId="SinespaciadoCar">
    <w:name w:val="Sin espaciado Car"/>
    <w:link w:val="Sinespaciado"/>
    <w:qFormat/>
    <w:rsid w:val="000F3F52"/>
    <w:rPr>
      <w:rFonts w:ascii="Calibri" w:eastAsia="Calibri" w:hAnsi="Calibri" w:cs="Times New Roman"/>
    </w:rPr>
  </w:style>
  <w:style w:type="paragraph" w:customStyle="1" w:styleId="Header">
    <w:name w:val="Header"/>
    <w:basedOn w:val="Normal"/>
    <w:link w:val="EncabezadoCar"/>
    <w:uiPriority w:val="99"/>
    <w:semiHidden/>
    <w:unhideWhenUsed/>
    <w:rsid w:val="000F3F52"/>
    <w:pPr>
      <w:tabs>
        <w:tab w:val="center" w:pos="4419"/>
        <w:tab w:val="right" w:pos="8838"/>
      </w:tabs>
      <w:spacing w:after="0" w:line="240" w:lineRule="auto"/>
    </w:pPr>
  </w:style>
  <w:style w:type="paragraph" w:customStyle="1" w:styleId="Footer">
    <w:name w:val="Footer"/>
    <w:basedOn w:val="Normal"/>
    <w:link w:val="PiedepginaCar"/>
    <w:unhideWhenUsed/>
    <w:rsid w:val="000F3F52"/>
    <w:pPr>
      <w:tabs>
        <w:tab w:val="center" w:pos="4419"/>
        <w:tab w:val="right" w:pos="8838"/>
      </w:tabs>
      <w:spacing w:after="0" w:line="240" w:lineRule="auto"/>
    </w:pPr>
  </w:style>
  <w:style w:type="paragraph" w:styleId="Sinespaciado">
    <w:name w:val="No Spacing"/>
    <w:link w:val="SinespaciadoCar"/>
    <w:qFormat/>
    <w:rsid w:val="000F3F52"/>
    <w:pPr>
      <w:spacing w:after="0" w:line="240" w:lineRule="auto"/>
    </w:pPr>
    <w:rPr>
      <w:rFonts w:ascii="Calibri" w:eastAsia="Calibri" w:hAnsi="Calibri" w:cs="Times New Roman"/>
    </w:rPr>
  </w:style>
  <w:style w:type="paragraph" w:styleId="Prrafodelista">
    <w:name w:val="List Paragraph"/>
    <w:basedOn w:val="Normal"/>
    <w:uiPriority w:val="99"/>
    <w:qFormat/>
    <w:rsid w:val="000F3F52"/>
    <w:pPr>
      <w:ind w:left="720"/>
      <w:contextualSpacing/>
    </w:pPr>
    <w:rPr>
      <w:rFonts w:ascii="Calibri" w:eastAsia="Calibri" w:hAnsi="Calibri" w:cs="Times New Roman"/>
    </w:rPr>
  </w:style>
  <w:style w:type="table" w:styleId="Listaclara-nfasis3">
    <w:name w:val="Light List Accent 3"/>
    <w:basedOn w:val="Tablanormal"/>
    <w:uiPriority w:val="61"/>
    <w:rsid w:val="000F3F52"/>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DD35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3560"/>
    <w:rPr>
      <w:rFonts w:ascii="Tahoma" w:hAnsi="Tahoma" w:cs="Tahoma"/>
      <w:sz w:val="16"/>
      <w:szCs w:val="16"/>
    </w:rPr>
  </w:style>
  <w:style w:type="table" w:styleId="Tablaconcuadrcula">
    <w:name w:val="Table Grid"/>
    <w:basedOn w:val="Tablanormal"/>
    <w:uiPriority w:val="59"/>
    <w:rsid w:val="006B1F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1755</Words>
  <Characters>9657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4</cp:revision>
  <dcterms:created xsi:type="dcterms:W3CDTF">2019-10-05T16:02:00Z</dcterms:created>
  <dcterms:modified xsi:type="dcterms:W3CDTF">2019-10-12T16:58:00Z</dcterms:modified>
</cp:coreProperties>
</file>