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830" w:rsidRDefault="00297830" w:rsidP="00297830">
      <w:pPr>
        <w:pStyle w:val="Sinespaciado"/>
        <w:jc w:val="center"/>
        <w:rPr>
          <w:b/>
          <w:color w:val="76923C" w:themeColor="accent3" w:themeShade="BF"/>
          <w:sz w:val="44"/>
          <w:u w:val="single"/>
        </w:rPr>
      </w:pPr>
      <w:r>
        <w:rPr>
          <w:b/>
          <w:color w:val="76923C" w:themeColor="accent3" w:themeShade="BF"/>
          <w:sz w:val="44"/>
          <w:u w:val="single"/>
        </w:rPr>
        <w:t>BELLEZAS DEL NORTE DE ESPAÑA</w:t>
      </w:r>
    </w:p>
    <w:p w:rsidR="00297830" w:rsidRDefault="00297830" w:rsidP="00297830">
      <w:pPr>
        <w:pStyle w:val="Sinespaciado"/>
        <w:jc w:val="center"/>
        <w:rPr>
          <w:b/>
          <w:i/>
          <w:color w:val="76923C" w:themeColor="accent3" w:themeShade="BF"/>
          <w:sz w:val="24"/>
        </w:rPr>
      </w:pPr>
      <w:r>
        <w:rPr>
          <w:b/>
          <w:i/>
          <w:color w:val="76923C" w:themeColor="accent3" w:themeShade="BF"/>
          <w:sz w:val="24"/>
        </w:rPr>
        <w:t>09 días / 08 noches</w:t>
      </w:r>
    </w:p>
    <w:p w:rsidR="00297830" w:rsidRDefault="00297830" w:rsidP="00297830">
      <w:pPr>
        <w:pStyle w:val="Sinespaciado"/>
        <w:jc w:val="center"/>
        <w:rPr>
          <w:b/>
          <w:szCs w:val="20"/>
          <w:lang w:val="pt-PT"/>
        </w:rPr>
      </w:pPr>
      <w:r>
        <w:rPr>
          <w:b/>
          <w:szCs w:val="20"/>
          <w:lang w:val="pt-PT"/>
        </w:rPr>
        <w:t>Madrid – Pamplona-Bilbao-Oviedo-Santiago-Salamanca-Madrid</w:t>
      </w:r>
    </w:p>
    <w:p w:rsidR="00297830" w:rsidRDefault="00297830" w:rsidP="00297830">
      <w:pPr>
        <w:pStyle w:val="Sinespaciado"/>
        <w:jc w:val="center"/>
        <w:rPr>
          <w:b/>
          <w:sz w:val="24"/>
          <w:u w:val="single"/>
        </w:rPr>
      </w:pPr>
      <w:r>
        <w:rPr>
          <w:b/>
          <w:noProof/>
          <w:sz w:val="24"/>
          <w:u w:val="single"/>
          <w:lang w:eastAsia="es-PE"/>
        </w:rPr>
        <w:drawing>
          <wp:anchor distT="0" distB="0" distL="114300" distR="114300" simplePos="0" relativeHeight="251658240" behindDoc="1" locked="0" layoutInCell="1" allowOverlap="1">
            <wp:simplePos x="0" y="0"/>
            <wp:positionH relativeFrom="column">
              <wp:posOffset>1642745</wp:posOffset>
            </wp:positionH>
            <wp:positionV relativeFrom="paragraph">
              <wp:posOffset>118745</wp:posOffset>
            </wp:positionV>
            <wp:extent cx="2640330" cy="981075"/>
            <wp:effectExtent l="190500" t="152400" r="179070" b="142875"/>
            <wp:wrapNone/>
            <wp:docPr id="1" name="Imagen 1" descr="Resultado de imagen para ovi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oviedo"/>
                    <pic:cNvPicPr>
                      <a:picLocks noChangeAspect="1" noChangeArrowheads="1"/>
                    </pic:cNvPicPr>
                  </pic:nvPicPr>
                  <pic:blipFill>
                    <a:blip r:embed="rId8" cstate="print"/>
                    <a:srcRect/>
                    <a:stretch>
                      <a:fillRect/>
                    </a:stretch>
                  </pic:blipFill>
                  <pic:spPr bwMode="auto">
                    <a:xfrm>
                      <a:off x="0" y="0"/>
                      <a:ext cx="2640330" cy="981075"/>
                    </a:xfrm>
                    <a:prstGeom prst="rect">
                      <a:avLst/>
                    </a:prstGeom>
                    <a:ln>
                      <a:noFill/>
                    </a:ln>
                    <a:effectLst>
                      <a:outerShdw blurRad="190500" algn="tl" rotWithShape="0">
                        <a:srgbClr val="000000">
                          <a:alpha val="70000"/>
                        </a:srgbClr>
                      </a:outerShdw>
                    </a:effectLst>
                  </pic:spPr>
                </pic:pic>
              </a:graphicData>
            </a:graphic>
          </wp:anchor>
        </w:drawing>
      </w:r>
    </w:p>
    <w:p w:rsidR="00297830" w:rsidRDefault="00297830" w:rsidP="00297830">
      <w:pPr>
        <w:jc w:val="center"/>
        <w:rPr>
          <w:b/>
          <w:sz w:val="32"/>
          <w:u w:val="single"/>
        </w:rPr>
      </w:pPr>
    </w:p>
    <w:p w:rsidR="00297830" w:rsidRDefault="00297830" w:rsidP="00297830">
      <w:pPr>
        <w:rPr>
          <w:b/>
          <w:u w:val="single"/>
        </w:rPr>
      </w:pPr>
    </w:p>
    <w:p w:rsidR="00297830" w:rsidRDefault="00297830" w:rsidP="00297830">
      <w:pPr>
        <w:rPr>
          <w:b/>
          <w:u w:val="single"/>
        </w:rPr>
      </w:pPr>
      <w:r>
        <w:rPr>
          <w:b/>
          <w:u w:val="single"/>
        </w:rPr>
        <w:t xml:space="preserve">PRECIO INCLUYE </w:t>
      </w:r>
    </w:p>
    <w:p w:rsidR="00C827A2" w:rsidRDefault="00C827A2" w:rsidP="00C827A2">
      <w:pPr>
        <w:pStyle w:val="Sinespaciado"/>
        <w:numPr>
          <w:ilvl w:val="0"/>
          <w:numId w:val="1"/>
        </w:numPr>
        <w:rPr>
          <w:szCs w:val="20"/>
          <w:lang w:val="pt-PT"/>
        </w:rPr>
      </w:pPr>
      <w:r>
        <w:rPr>
          <w:szCs w:val="20"/>
          <w:lang w:val="pt-PT"/>
        </w:rPr>
        <w:t>Traslado de llegada y salida.</w:t>
      </w:r>
    </w:p>
    <w:p w:rsidR="00C827A2" w:rsidRDefault="00C827A2" w:rsidP="00C827A2">
      <w:pPr>
        <w:pStyle w:val="Sinespaciado"/>
        <w:numPr>
          <w:ilvl w:val="0"/>
          <w:numId w:val="1"/>
        </w:numPr>
        <w:rPr>
          <w:szCs w:val="20"/>
          <w:lang w:val="pt-PT"/>
        </w:rPr>
      </w:pPr>
      <w:r>
        <w:rPr>
          <w:szCs w:val="20"/>
          <w:lang w:val="pt-PT"/>
        </w:rPr>
        <w:t>08 noches de alojamiento en hotel categoría Turista.</w:t>
      </w:r>
    </w:p>
    <w:p w:rsidR="00C827A2" w:rsidRDefault="00C827A2" w:rsidP="00C827A2">
      <w:pPr>
        <w:pStyle w:val="Sinespaciado"/>
        <w:numPr>
          <w:ilvl w:val="0"/>
          <w:numId w:val="1"/>
        </w:numPr>
        <w:rPr>
          <w:szCs w:val="20"/>
          <w:lang w:val="pt-PT"/>
        </w:rPr>
      </w:pPr>
      <w:r>
        <w:rPr>
          <w:szCs w:val="20"/>
          <w:lang w:val="pt-PT"/>
        </w:rPr>
        <w:t>Desayunos diarios.</w:t>
      </w:r>
    </w:p>
    <w:p w:rsidR="00C827A2" w:rsidRDefault="00C827A2" w:rsidP="00C827A2">
      <w:pPr>
        <w:pStyle w:val="Sinespaciado"/>
        <w:numPr>
          <w:ilvl w:val="0"/>
          <w:numId w:val="1"/>
        </w:numPr>
        <w:rPr>
          <w:szCs w:val="20"/>
          <w:lang w:val="pt-PT"/>
        </w:rPr>
      </w:pPr>
      <w:r>
        <w:rPr>
          <w:szCs w:val="20"/>
          <w:lang w:val="pt-PT"/>
        </w:rPr>
        <w:t>Visitas con guía local en la Santiago de Compostela, Salamanca y Madrid.</w:t>
      </w:r>
    </w:p>
    <w:p w:rsidR="00C827A2" w:rsidRDefault="00C827A2" w:rsidP="00C827A2">
      <w:pPr>
        <w:pStyle w:val="Sinespaciado"/>
        <w:numPr>
          <w:ilvl w:val="0"/>
          <w:numId w:val="1"/>
        </w:numPr>
        <w:rPr>
          <w:szCs w:val="20"/>
          <w:lang w:val="pt-PT"/>
        </w:rPr>
      </w:pPr>
      <w:r>
        <w:rPr>
          <w:szCs w:val="20"/>
          <w:lang w:val="pt-PT"/>
        </w:rPr>
        <w:t>Guía acompañante de habla hispana.</w:t>
      </w:r>
    </w:p>
    <w:p w:rsidR="00C827A2" w:rsidRDefault="00C827A2" w:rsidP="00C827A2">
      <w:pPr>
        <w:pStyle w:val="Sinespaciado"/>
        <w:numPr>
          <w:ilvl w:val="0"/>
          <w:numId w:val="1"/>
        </w:numPr>
        <w:rPr>
          <w:szCs w:val="20"/>
          <w:lang w:val="pt-PT"/>
        </w:rPr>
      </w:pPr>
      <w:r>
        <w:rPr>
          <w:szCs w:val="20"/>
          <w:lang w:val="pt-PT"/>
        </w:rPr>
        <w:t>Recorrido nocturno en Madrid.</w:t>
      </w:r>
    </w:p>
    <w:p w:rsidR="00C827A2" w:rsidRDefault="00C827A2" w:rsidP="00C827A2">
      <w:pPr>
        <w:pStyle w:val="Sinespaciado"/>
        <w:numPr>
          <w:ilvl w:val="0"/>
          <w:numId w:val="1"/>
        </w:numPr>
        <w:rPr>
          <w:szCs w:val="20"/>
          <w:lang w:val="pt-PT"/>
        </w:rPr>
      </w:pPr>
      <w:r>
        <w:rPr>
          <w:szCs w:val="20"/>
          <w:lang w:val="pt-PT"/>
        </w:rPr>
        <w:t>Tarjeta de asistencia en viaje.</w:t>
      </w:r>
    </w:p>
    <w:p w:rsidR="00297830" w:rsidRDefault="00297830" w:rsidP="00297830">
      <w:pPr>
        <w:pStyle w:val="Sinespaciado"/>
        <w:rPr>
          <w:sz w:val="20"/>
          <w:szCs w:val="20"/>
          <w:lang w:val="pt-PT"/>
        </w:rPr>
      </w:pPr>
    </w:p>
    <w:p w:rsidR="00297830" w:rsidRDefault="00297830" w:rsidP="00297830">
      <w:pPr>
        <w:rPr>
          <w:b/>
          <w:u w:val="single"/>
        </w:rPr>
      </w:pPr>
      <w:r>
        <w:rPr>
          <w:b/>
          <w:u w:val="single"/>
        </w:rPr>
        <w:t xml:space="preserve">PRECIO NO INCLUYE </w:t>
      </w:r>
    </w:p>
    <w:p w:rsidR="00C827A2" w:rsidRPr="00516140" w:rsidRDefault="00C827A2" w:rsidP="00C827A2">
      <w:pPr>
        <w:pStyle w:val="Sinespaciado"/>
        <w:numPr>
          <w:ilvl w:val="0"/>
          <w:numId w:val="1"/>
        </w:numPr>
        <w:rPr>
          <w:szCs w:val="20"/>
          <w:lang w:val="pt-PT"/>
        </w:rPr>
      </w:pPr>
      <w:r>
        <w:rPr>
          <w:szCs w:val="20"/>
          <w:lang w:val="pt-PT"/>
        </w:rPr>
        <w:t>Boleto aéreo internacional.</w:t>
      </w:r>
    </w:p>
    <w:p w:rsidR="00C827A2" w:rsidRDefault="00C827A2" w:rsidP="00C827A2">
      <w:pPr>
        <w:pStyle w:val="Sinespaciado"/>
        <w:numPr>
          <w:ilvl w:val="0"/>
          <w:numId w:val="1"/>
        </w:numPr>
        <w:rPr>
          <w:szCs w:val="20"/>
          <w:lang w:val="pt-PT"/>
        </w:rPr>
      </w:pPr>
      <w:r>
        <w:rPr>
          <w:szCs w:val="20"/>
          <w:lang w:val="pt-PT"/>
        </w:rPr>
        <w:t>Comidas no mencionadas en el itinerario como incluidas.</w:t>
      </w:r>
    </w:p>
    <w:p w:rsidR="00C827A2" w:rsidRDefault="00C827A2" w:rsidP="00C827A2">
      <w:pPr>
        <w:pStyle w:val="Sinespaciado"/>
        <w:numPr>
          <w:ilvl w:val="0"/>
          <w:numId w:val="1"/>
        </w:numPr>
        <w:rPr>
          <w:szCs w:val="20"/>
          <w:lang w:val="pt-PT"/>
        </w:rPr>
      </w:pPr>
      <w:r>
        <w:rPr>
          <w:szCs w:val="20"/>
          <w:lang w:val="pt-PT"/>
        </w:rPr>
        <w:t>Bebidas no están incluidas.</w:t>
      </w:r>
    </w:p>
    <w:p w:rsidR="00C827A2" w:rsidRPr="0002677A" w:rsidRDefault="00C827A2" w:rsidP="00C827A2">
      <w:pPr>
        <w:pStyle w:val="Sinespaciado"/>
        <w:numPr>
          <w:ilvl w:val="0"/>
          <w:numId w:val="1"/>
        </w:numPr>
        <w:rPr>
          <w:szCs w:val="20"/>
          <w:lang w:val="pt-PT"/>
        </w:rPr>
      </w:pPr>
      <w:r>
        <w:rPr>
          <w:szCs w:val="20"/>
          <w:lang w:val="pt-PT"/>
        </w:rPr>
        <w:t>Tasas hoteleras (</w:t>
      </w:r>
      <w:r w:rsidRPr="00A149C5">
        <w:rPr>
          <w:szCs w:val="20"/>
          <w:lang w:val="pt-PT"/>
        </w:rPr>
        <w:t>3,5 $ netos a pagar junto con la reserva</w:t>
      </w:r>
      <w:r>
        <w:rPr>
          <w:szCs w:val="20"/>
          <w:lang w:val="pt-PT"/>
        </w:rPr>
        <w:t>).</w:t>
      </w:r>
    </w:p>
    <w:p w:rsidR="00297830" w:rsidRDefault="00297830" w:rsidP="00297830">
      <w:pPr>
        <w:pStyle w:val="Sinespaciado"/>
        <w:rPr>
          <w:sz w:val="20"/>
          <w:szCs w:val="20"/>
          <w:lang w:val="pt-PT"/>
        </w:rPr>
      </w:pPr>
    </w:p>
    <w:p w:rsidR="00297830" w:rsidRDefault="00297830" w:rsidP="00297830">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297830" w:rsidRDefault="00297830" w:rsidP="00297830">
      <w:pPr>
        <w:spacing w:after="0" w:line="200" w:lineRule="atLeast"/>
        <w:jc w:val="both"/>
        <w:rPr>
          <w:rFonts w:cs="Calibri"/>
          <w:sz w:val="20"/>
          <w:szCs w:val="20"/>
        </w:rPr>
      </w:pPr>
    </w:p>
    <w:tbl>
      <w:tblPr>
        <w:tblStyle w:val="Listaclara-nfasis3"/>
        <w:tblW w:w="2204" w:type="pct"/>
        <w:jc w:val="center"/>
        <w:tblCellMar>
          <w:left w:w="107" w:type="dxa"/>
        </w:tblCellMar>
        <w:tblLook w:val="04A0"/>
      </w:tblPr>
      <w:tblGrid>
        <w:gridCol w:w="1410"/>
        <w:gridCol w:w="1361"/>
        <w:gridCol w:w="1322"/>
      </w:tblGrid>
      <w:tr w:rsidR="00297830" w:rsidTr="00DF214D">
        <w:trPr>
          <w:cnfStyle w:val="100000000000"/>
          <w:trHeight w:val="161"/>
          <w:jc w:val="center"/>
        </w:trPr>
        <w:tc>
          <w:tcPr>
            <w:cnfStyle w:val="001000000000"/>
            <w:tcW w:w="1410" w:type="dxa"/>
            <w:tcBorders>
              <w:bottom w:val="nil"/>
              <w:right w:val="nil"/>
            </w:tcBorders>
            <w:vAlign w:val="center"/>
          </w:tcPr>
          <w:p w:rsidR="00297830" w:rsidRPr="006302A5" w:rsidRDefault="00297830" w:rsidP="00DF214D">
            <w:pPr>
              <w:jc w:val="center"/>
              <w:rPr>
                <w:rFonts w:eastAsia="Times New Roman" w:cs="Calibri"/>
                <w:bCs w:val="0"/>
                <w:color w:val="FFFFFF"/>
                <w:szCs w:val="20"/>
                <w:lang w:eastAsia="es-PE"/>
              </w:rPr>
            </w:pPr>
            <w:r w:rsidRPr="006302A5">
              <w:rPr>
                <w:rFonts w:eastAsia="Times New Roman" w:cs="Calibri"/>
                <w:bCs w:val="0"/>
                <w:color w:val="FFFFFF"/>
                <w:szCs w:val="20"/>
                <w:lang w:eastAsia="es-PE"/>
              </w:rPr>
              <w:t>TEMPORADA</w:t>
            </w:r>
          </w:p>
        </w:tc>
        <w:tc>
          <w:tcPr>
            <w:tcW w:w="1361" w:type="dxa"/>
            <w:tcBorders>
              <w:left w:val="nil"/>
              <w:bottom w:val="nil"/>
              <w:right w:val="nil"/>
            </w:tcBorders>
            <w:vAlign w:val="center"/>
          </w:tcPr>
          <w:p w:rsidR="00297830" w:rsidRPr="006302A5" w:rsidRDefault="00297830" w:rsidP="00DF214D">
            <w:pPr>
              <w:jc w:val="center"/>
              <w:cnfStyle w:val="100000000000"/>
            </w:pPr>
            <w:r w:rsidRPr="006302A5">
              <w:rPr>
                <w:rFonts w:eastAsia="Times New Roman" w:cs="Calibri"/>
                <w:bCs w:val="0"/>
                <w:color w:val="FFFFFF"/>
                <w:szCs w:val="20"/>
                <w:lang w:eastAsia="es-PE"/>
              </w:rPr>
              <w:t>DOBLE</w:t>
            </w:r>
          </w:p>
        </w:tc>
        <w:tc>
          <w:tcPr>
            <w:tcW w:w="1322" w:type="dxa"/>
            <w:tcBorders>
              <w:left w:val="nil"/>
              <w:bottom w:val="nil"/>
              <w:right w:val="nil"/>
            </w:tcBorders>
            <w:vAlign w:val="center"/>
          </w:tcPr>
          <w:p w:rsidR="00297830" w:rsidRPr="006302A5" w:rsidRDefault="00297830" w:rsidP="00DF214D">
            <w:pPr>
              <w:jc w:val="center"/>
              <w:cnfStyle w:val="100000000000"/>
              <w:rPr>
                <w:rFonts w:eastAsia="Times New Roman" w:cs="Calibri"/>
                <w:color w:val="FFFFFF"/>
                <w:szCs w:val="20"/>
                <w:lang w:eastAsia="es-PE"/>
              </w:rPr>
            </w:pPr>
            <w:r w:rsidRPr="006302A5">
              <w:rPr>
                <w:rFonts w:eastAsia="Times New Roman" w:cs="Calibri"/>
                <w:color w:val="FFFFFF"/>
                <w:szCs w:val="20"/>
                <w:lang w:eastAsia="es-PE"/>
              </w:rPr>
              <w:t>SIMPLE</w:t>
            </w:r>
          </w:p>
        </w:tc>
      </w:tr>
      <w:tr w:rsidR="00297830" w:rsidTr="00DF214D">
        <w:trPr>
          <w:cnfStyle w:val="000000100000"/>
          <w:trHeight w:val="369"/>
          <w:jc w:val="center"/>
        </w:trPr>
        <w:tc>
          <w:tcPr>
            <w:cnfStyle w:val="001000000000"/>
            <w:tcW w:w="1410" w:type="dxa"/>
            <w:shd w:val="clear" w:color="auto" w:fill="auto"/>
            <w:vAlign w:val="center"/>
          </w:tcPr>
          <w:p w:rsidR="00297830" w:rsidRPr="00C6784E" w:rsidRDefault="00297830" w:rsidP="00DF214D">
            <w:pPr>
              <w:jc w:val="center"/>
              <w:rPr>
                <w:rFonts w:eastAsia="Times New Roman" w:cs="Calibri"/>
                <w:i/>
                <w:szCs w:val="20"/>
                <w:lang w:eastAsia="es-PE"/>
              </w:rPr>
            </w:pPr>
            <w:r w:rsidRPr="00C6784E">
              <w:rPr>
                <w:rFonts w:eastAsia="Times New Roman" w:cs="Calibri"/>
                <w:i/>
                <w:szCs w:val="20"/>
                <w:lang w:eastAsia="es-PE"/>
              </w:rPr>
              <w:t xml:space="preserve">Media </w:t>
            </w:r>
          </w:p>
        </w:tc>
        <w:tc>
          <w:tcPr>
            <w:tcW w:w="1361" w:type="dxa"/>
            <w:shd w:val="clear" w:color="auto" w:fill="auto"/>
            <w:vAlign w:val="center"/>
          </w:tcPr>
          <w:p w:rsidR="00297830" w:rsidRPr="003A34B3" w:rsidRDefault="00297830" w:rsidP="00F053BC">
            <w:pPr>
              <w:jc w:val="center"/>
              <w:cnfStyle w:val="000000100000"/>
              <w:rPr>
                <w:rFonts w:eastAsia="Times New Roman" w:cs="Calibri"/>
                <w:bCs/>
                <w:szCs w:val="32"/>
                <w:highlight w:val="yellow"/>
                <w:lang w:eastAsia="es-PE"/>
              </w:rPr>
            </w:pPr>
            <w:r w:rsidRPr="003A34B3">
              <w:rPr>
                <w:rFonts w:eastAsia="Times New Roman" w:cs="Calibri"/>
                <w:bCs/>
                <w:szCs w:val="32"/>
                <w:lang w:eastAsia="es-PE"/>
              </w:rPr>
              <w:t xml:space="preserve">US$ </w:t>
            </w:r>
            <w:r w:rsidR="00C827A2">
              <w:rPr>
                <w:rFonts w:eastAsia="Times New Roman" w:cs="Calibri"/>
                <w:bCs/>
                <w:szCs w:val="32"/>
                <w:lang w:eastAsia="es-PE"/>
              </w:rPr>
              <w:t>110</w:t>
            </w:r>
            <w:r w:rsidR="00F053BC">
              <w:rPr>
                <w:rFonts w:eastAsia="Times New Roman" w:cs="Calibri"/>
                <w:bCs/>
                <w:szCs w:val="32"/>
                <w:lang w:eastAsia="es-PE"/>
              </w:rPr>
              <w:t>0</w:t>
            </w:r>
          </w:p>
        </w:tc>
        <w:tc>
          <w:tcPr>
            <w:tcW w:w="1322" w:type="dxa"/>
            <w:vAlign w:val="center"/>
          </w:tcPr>
          <w:p w:rsidR="00297830" w:rsidRPr="003A34B3" w:rsidRDefault="00297830" w:rsidP="00F053BC">
            <w:pPr>
              <w:jc w:val="center"/>
              <w:cnfStyle w:val="000000100000"/>
              <w:rPr>
                <w:rFonts w:eastAsia="Times New Roman" w:cs="Calibri"/>
                <w:bCs/>
                <w:szCs w:val="32"/>
                <w:lang w:eastAsia="es-PE"/>
              </w:rPr>
            </w:pPr>
            <w:r w:rsidRPr="003A34B3">
              <w:rPr>
                <w:rFonts w:eastAsia="Times New Roman" w:cs="Calibri"/>
                <w:bCs/>
                <w:szCs w:val="32"/>
                <w:lang w:eastAsia="es-PE"/>
              </w:rPr>
              <w:t xml:space="preserve">US$ </w:t>
            </w:r>
            <w:r w:rsidR="00C827A2">
              <w:rPr>
                <w:rFonts w:eastAsia="Times New Roman" w:cs="Calibri"/>
                <w:bCs/>
                <w:szCs w:val="32"/>
                <w:lang w:eastAsia="es-PE"/>
              </w:rPr>
              <w:t>156</w:t>
            </w:r>
            <w:r w:rsidR="00F053BC">
              <w:rPr>
                <w:rFonts w:eastAsia="Times New Roman" w:cs="Calibri"/>
                <w:bCs/>
                <w:szCs w:val="32"/>
                <w:lang w:eastAsia="es-PE"/>
              </w:rPr>
              <w:t>5</w:t>
            </w:r>
          </w:p>
        </w:tc>
      </w:tr>
      <w:tr w:rsidR="00297830" w:rsidTr="00DF214D">
        <w:trPr>
          <w:trHeight w:val="261"/>
          <w:jc w:val="center"/>
        </w:trPr>
        <w:tc>
          <w:tcPr>
            <w:cnfStyle w:val="001000000000"/>
            <w:tcW w:w="1410" w:type="dxa"/>
            <w:shd w:val="clear" w:color="auto" w:fill="auto"/>
            <w:vAlign w:val="center"/>
          </w:tcPr>
          <w:p w:rsidR="00297830" w:rsidRPr="00C6784E" w:rsidRDefault="00297830" w:rsidP="00DF214D">
            <w:pPr>
              <w:jc w:val="center"/>
              <w:rPr>
                <w:rFonts w:eastAsia="Times New Roman" w:cs="Calibri"/>
                <w:i/>
                <w:szCs w:val="20"/>
                <w:lang w:eastAsia="es-PE"/>
              </w:rPr>
            </w:pPr>
            <w:r w:rsidRPr="00C6784E">
              <w:rPr>
                <w:rFonts w:eastAsia="Times New Roman" w:cs="Calibri"/>
                <w:i/>
                <w:szCs w:val="20"/>
                <w:lang w:eastAsia="es-PE"/>
              </w:rPr>
              <w:t>Alta</w:t>
            </w:r>
          </w:p>
        </w:tc>
        <w:tc>
          <w:tcPr>
            <w:tcW w:w="1361" w:type="dxa"/>
            <w:shd w:val="clear" w:color="auto" w:fill="auto"/>
            <w:vAlign w:val="center"/>
          </w:tcPr>
          <w:p w:rsidR="00297830" w:rsidRPr="003A34B3" w:rsidRDefault="00297830" w:rsidP="00F053BC">
            <w:pPr>
              <w:jc w:val="center"/>
              <w:cnfStyle w:val="000000000000"/>
              <w:rPr>
                <w:rFonts w:eastAsia="Times New Roman" w:cs="Calibri"/>
                <w:bCs/>
                <w:szCs w:val="32"/>
                <w:highlight w:val="yellow"/>
                <w:lang w:eastAsia="es-PE"/>
              </w:rPr>
            </w:pPr>
            <w:r w:rsidRPr="003A34B3">
              <w:rPr>
                <w:rFonts w:eastAsia="Times New Roman" w:cs="Calibri"/>
                <w:bCs/>
                <w:szCs w:val="32"/>
                <w:lang w:eastAsia="es-PE"/>
              </w:rPr>
              <w:t xml:space="preserve">US$ </w:t>
            </w:r>
            <w:r w:rsidR="00C827A2">
              <w:rPr>
                <w:rFonts w:eastAsia="Times New Roman" w:cs="Calibri"/>
                <w:bCs/>
                <w:szCs w:val="32"/>
                <w:lang w:eastAsia="es-PE"/>
              </w:rPr>
              <w:t>118</w:t>
            </w:r>
            <w:r w:rsidR="00F053BC">
              <w:rPr>
                <w:rFonts w:eastAsia="Times New Roman" w:cs="Calibri"/>
                <w:bCs/>
                <w:szCs w:val="32"/>
                <w:lang w:eastAsia="es-PE"/>
              </w:rPr>
              <w:t>0</w:t>
            </w:r>
          </w:p>
        </w:tc>
        <w:tc>
          <w:tcPr>
            <w:tcW w:w="1322" w:type="dxa"/>
            <w:vAlign w:val="center"/>
          </w:tcPr>
          <w:p w:rsidR="00297830" w:rsidRPr="003A34B3" w:rsidRDefault="00297830" w:rsidP="00F053BC">
            <w:pPr>
              <w:jc w:val="center"/>
              <w:cnfStyle w:val="000000000000"/>
              <w:rPr>
                <w:rFonts w:eastAsia="Times New Roman" w:cs="Calibri"/>
                <w:bCs/>
                <w:szCs w:val="32"/>
                <w:lang w:eastAsia="es-PE"/>
              </w:rPr>
            </w:pPr>
            <w:r w:rsidRPr="003A34B3">
              <w:rPr>
                <w:rFonts w:eastAsia="Times New Roman" w:cs="Calibri"/>
                <w:bCs/>
                <w:szCs w:val="32"/>
                <w:lang w:eastAsia="es-PE"/>
              </w:rPr>
              <w:t>US$ 1,</w:t>
            </w:r>
            <w:r w:rsidR="00C827A2">
              <w:rPr>
                <w:rFonts w:eastAsia="Times New Roman" w:cs="Calibri"/>
                <w:bCs/>
                <w:szCs w:val="32"/>
                <w:lang w:eastAsia="es-PE"/>
              </w:rPr>
              <w:t>64</w:t>
            </w:r>
            <w:r w:rsidR="00F053BC">
              <w:rPr>
                <w:rFonts w:eastAsia="Times New Roman" w:cs="Calibri"/>
                <w:bCs/>
                <w:szCs w:val="32"/>
                <w:lang w:eastAsia="es-PE"/>
              </w:rPr>
              <w:t>5</w:t>
            </w:r>
          </w:p>
        </w:tc>
      </w:tr>
    </w:tbl>
    <w:p w:rsidR="00297830" w:rsidRDefault="00297830" w:rsidP="00297830">
      <w:pPr>
        <w:spacing w:after="0" w:line="200" w:lineRule="atLeast"/>
        <w:rPr>
          <w:rFonts w:cs="Calibri"/>
          <w:b/>
          <w:bCs/>
          <w:u w:val="single"/>
        </w:rPr>
      </w:pPr>
    </w:p>
    <w:p w:rsidR="00C827A2" w:rsidRPr="007516D2" w:rsidRDefault="00C827A2" w:rsidP="00C827A2">
      <w:pPr>
        <w:spacing w:after="0" w:line="200" w:lineRule="atLeast"/>
        <w:rPr>
          <w:rFonts w:eastAsia="Arial" w:cs="Calibri"/>
          <w:b/>
          <w:bCs/>
        </w:rPr>
      </w:pPr>
      <w:r>
        <w:rPr>
          <w:rFonts w:cs="Calibri"/>
          <w:b/>
          <w:bCs/>
          <w:u w:val="single"/>
        </w:rPr>
        <w:t>SALIDAS DESDE LIMA</w:t>
      </w:r>
      <w:r>
        <w:rPr>
          <w:rFonts w:eastAsia="Arial" w:cs="Calibri"/>
          <w:b/>
          <w:bCs/>
        </w:rPr>
        <w:t>:</w:t>
      </w:r>
    </w:p>
    <w:tbl>
      <w:tblPr>
        <w:tblStyle w:val="Listaclara-nfasis3"/>
        <w:tblW w:w="0" w:type="auto"/>
        <w:jc w:val="center"/>
        <w:tblLook w:val="04A0"/>
      </w:tblPr>
      <w:tblGrid>
        <w:gridCol w:w="1530"/>
        <w:gridCol w:w="2439"/>
      </w:tblGrid>
      <w:tr w:rsidR="00C827A2" w:rsidTr="0005399D">
        <w:trPr>
          <w:cnfStyle w:val="100000000000"/>
          <w:jc w:val="center"/>
        </w:trPr>
        <w:tc>
          <w:tcPr>
            <w:cnfStyle w:val="001000000000"/>
            <w:tcW w:w="1530" w:type="dxa"/>
            <w:vAlign w:val="center"/>
          </w:tcPr>
          <w:p w:rsidR="00C827A2" w:rsidRPr="007516D2" w:rsidRDefault="00C827A2" w:rsidP="0005399D">
            <w:pPr>
              <w:spacing w:line="200" w:lineRule="atLeast"/>
              <w:jc w:val="center"/>
              <w:rPr>
                <w:rFonts w:cs="Calibri"/>
                <w:szCs w:val="20"/>
                <w:lang w:eastAsia="es-ES_tradnl"/>
              </w:rPr>
            </w:pPr>
            <w:r>
              <w:rPr>
                <w:rFonts w:cs="Calibri"/>
                <w:szCs w:val="20"/>
                <w:lang w:eastAsia="es-ES_tradnl"/>
              </w:rPr>
              <w:t>TEMPORADA</w:t>
            </w:r>
          </w:p>
        </w:tc>
        <w:tc>
          <w:tcPr>
            <w:tcW w:w="2439" w:type="dxa"/>
            <w:vAlign w:val="center"/>
          </w:tcPr>
          <w:p w:rsidR="00C827A2" w:rsidRPr="007516D2" w:rsidRDefault="00C827A2" w:rsidP="0005399D">
            <w:pPr>
              <w:spacing w:line="200" w:lineRule="atLeast"/>
              <w:jc w:val="center"/>
              <w:cnfStyle w:val="100000000000"/>
              <w:rPr>
                <w:rFonts w:cs="Calibri"/>
                <w:szCs w:val="20"/>
                <w:lang w:eastAsia="es-ES_tradnl"/>
              </w:rPr>
            </w:pPr>
            <w:r w:rsidRPr="007516D2">
              <w:rPr>
                <w:rFonts w:cs="Calibri"/>
                <w:szCs w:val="20"/>
                <w:lang w:eastAsia="es-ES_tradnl"/>
              </w:rPr>
              <w:t>SALIDAS 2020</w:t>
            </w:r>
          </w:p>
        </w:tc>
      </w:tr>
      <w:tr w:rsidR="00C827A2" w:rsidTr="0005399D">
        <w:trPr>
          <w:cnfStyle w:val="000000100000"/>
          <w:jc w:val="center"/>
        </w:trPr>
        <w:tc>
          <w:tcPr>
            <w:cnfStyle w:val="001000000000"/>
            <w:tcW w:w="1530" w:type="dxa"/>
            <w:vAlign w:val="center"/>
          </w:tcPr>
          <w:p w:rsidR="00C827A2" w:rsidRPr="00C6784E" w:rsidRDefault="00C827A2" w:rsidP="0005399D">
            <w:pPr>
              <w:spacing w:line="200" w:lineRule="atLeast"/>
              <w:jc w:val="center"/>
              <w:rPr>
                <w:rFonts w:cs="Calibri"/>
                <w:i/>
                <w:szCs w:val="20"/>
                <w:lang w:eastAsia="es-ES_tradnl"/>
              </w:rPr>
            </w:pPr>
            <w:r w:rsidRPr="00C6784E">
              <w:rPr>
                <w:rFonts w:cs="Calibri"/>
                <w:i/>
                <w:szCs w:val="20"/>
                <w:lang w:eastAsia="es-ES_tradnl"/>
              </w:rPr>
              <w:t>MEDIA</w:t>
            </w:r>
          </w:p>
        </w:tc>
        <w:tc>
          <w:tcPr>
            <w:tcW w:w="2439" w:type="dxa"/>
          </w:tcPr>
          <w:p w:rsidR="00C827A2" w:rsidRDefault="00C827A2" w:rsidP="0005399D">
            <w:pPr>
              <w:spacing w:line="200" w:lineRule="atLeast"/>
              <w:cnfStyle w:val="000000100000"/>
              <w:rPr>
                <w:rFonts w:cs="Calibri"/>
                <w:b/>
                <w:szCs w:val="20"/>
                <w:lang w:eastAsia="es-ES_tradnl"/>
              </w:rPr>
            </w:pPr>
            <w:r>
              <w:rPr>
                <w:rFonts w:cs="Calibri"/>
                <w:b/>
                <w:szCs w:val="20"/>
                <w:lang w:eastAsia="es-ES_tradnl"/>
              </w:rPr>
              <w:t>Abril</w:t>
            </w:r>
            <w:r>
              <w:rPr>
                <w:rFonts w:cs="Calibri"/>
                <w:szCs w:val="20"/>
                <w:lang w:eastAsia="es-ES_tradnl"/>
              </w:rPr>
              <w:t xml:space="preserve"> </w:t>
            </w:r>
            <w:r>
              <w:rPr>
                <w:rFonts w:cs="Calibri"/>
                <w:i/>
                <w:szCs w:val="20"/>
                <w:lang w:eastAsia="es-ES_tradnl"/>
              </w:rPr>
              <w:t>04, 11, 18, 25</w:t>
            </w:r>
          </w:p>
          <w:p w:rsidR="00C827A2" w:rsidRDefault="00C827A2" w:rsidP="0005399D">
            <w:pPr>
              <w:spacing w:line="200" w:lineRule="atLeast"/>
              <w:cnfStyle w:val="000000100000"/>
              <w:rPr>
                <w:rFonts w:cs="Calibri"/>
                <w:i/>
                <w:szCs w:val="20"/>
                <w:lang w:eastAsia="es-ES_tradnl"/>
              </w:rPr>
            </w:pPr>
            <w:r>
              <w:rPr>
                <w:rFonts w:cs="Calibri"/>
                <w:b/>
                <w:szCs w:val="20"/>
                <w:lang w:eastAsia="es-ES_tradnl"/>
              </w:rPr>
              <w:t xml:space="preserve">Mayo </w:t>
            </w:r>
            <w:r>
              <w:rPr>
                <w:rFonts w:cs="Calibri"/>
                <w:i/>
                <w:szCs w:val="20"/>
                <w:lang w:eastAsia="es-ES_tradnl"/>
              </w:rPr>
              <w:t>02, 09, 16, 23, 30</w:t>
            </w:r>
          </w:p>
          <w:p w:rsidR="00C827A2" w:rsidRDefault="00C827A2" w:rsidP="0005399D">
            <w:pPr>
              <w:spacing w:line="200" w:lineRule="atLeast"/>
              <w:cnfStyle w:val="000000100000"/>
              <w:rPr>
                <w:rFonts w:cs="Calibri"/>
                <w:i/>
                <w:szCs w:val="20"/>
                <w:lang w:eastAsia="es-ES_tradnl"/>
              </w:rPr>
            </w:pPr>
            <w:r>
              <w:rPr>
                <w:rFonts w:cs="Calibri"/>
                <w:b/>
                <w:szCs w:val="20"/>
                <w:lang w:eastAsia="es-ES_tradnl"/>
              </w:rPr>
              <w:t xml:space="preserve">Junio </w:t>
            </w:r>
            <w:r>
              <w:rPr>
                <w:rFonts w:cs="Calibri"/>
                <w:i/>
                <w:szCs w:val="20"/>
                <w:lang w:eastAsia="es-ES_tradnl"/>
              </w:rPr>
              <w:t>06, 13, 20, 27</w:t>
            </w:r>
          </w:p>
          <w:p w:rsidR="00C827A2" w:rsidRDefault="00C827A2" w:rsidP="0005399D">
            <w:pPr>
              <w:spacing w:line="200" w:lineRule="atLeast"/>
              <w:cnfStyle w:val="000000100000"/>
              <w:rPr>
                <w:rFonts w:cs="Calibri"/>
                <w:i/>
                <w:szCs w:val="20"/>
                <w:lang w:eastAsia="es-ES_tradnl"/>
              </w:rPr>
            </w:pPr>
            <w:r>
              <w:rPr>
                <w:rFonts w:cs="Calibri"/>
                <w:b/>
                <w:szCs w:val="20"/>
                <w:lang w:eastAsia="es-ES_tradnl"/>
              </w:rPr>
              <w:t xml:space="preserve">Septiembre </w:t>
            </w:r>
            <w:r>
              <w:rPr>
                <w:rFonts w:cs="Calibri"/>
                <w:i/>
                <w:szCs w:val="20"/>
                <w:lang w:eastAsia="es-ES_tradnl"/>
              </w:rPr>
              <w:t>05, 12, 19, 26</w:t>
            </w:r>
          </w:p>
          <w:p w:rsidR="00C827A2" w:rsidRDefault="00C827A2" w:rsidP="0005399D">
            <w:pPr>
              <w:spacing w:line="200" w:lineRule="atLeast"/>
              <w:cnfStyle w:val="000000100000"/>
              <w:rPr>
                <w:rFonts w:cs="Calibri"/>
                <w:i/>
                <w:szCs w:val="20"/>
                <w:lang w:eastAsia="es-ES_tradnl"/>
              </w:rPr>
            </w:pPr>
            <w:r>
              <w:rPr>
                <w:rFonts w:cs="Calibri"/>
                <w:b/>
                <w:szCs w:val="20"/>
                <w:lang w:eastAsia="es-ES_tradnl"/>
              </w:rPr>
              <w:t xml:space="preserve">Octubre </w:t>
            </w:r>
            <w:r>
              <w:rPr>
                <w:rFonts w:cs="Calibri"/>
                <w:i/>
                <w:szCs w:val="20"/>
                <w:lang w:eastAsia="es-ES_tradnl"/>
              </w:rPr>
              <w:t>03, 10, 17, 24, 31</w:t>
            </w:r>
          </w:p>
          <w:p w:rsidR="00C827A2" w:rsidRPr="00236408" w:rsidRDefault="00C827A2" w:rsidP="0005399D">
            <w:pPr>
              <w:spacing w:line="200" w:lineRule="atLeast"/>
              <w:cnfStyle w:val="000000100000"/>
              <w:rPr>
                <w:rFonts w:cs="Calibri"/>
                <w:i/>
                <w:szCs w:val="20"/>
                <w:lang w:eastAsia="es-ES_tradnl"/>
              </w:rPr>
            </w:pPr>
            <w:r>
              <w:rPr>
                <w:rFonts w:cs="Calibri"/>
                <w:b/>
                <w:szCs w:val="20"/>
                <w:lang w:eastAsia="es-ES_tradnl"/>
              </w:rPr>
              <w:t xml:space="preserve">Noviembre </w:t>
            </w:r>
            <w:r>
              <w:rPr>
                <w:rFonts w:cs="Calibri"/>
                <w:szCs w:val="20"/>
                <w:lang w:eastAsia="es-ES_tradnl"/>
              </w:rPr>
              <w:t xml:space="preserve"> </w:t>
            </w:r>
            <w:r>
              <w:rPr>
                <w:rFonts w:cs="Calibri"/>
                <w:i/>
                <w:szCs w:val="20"/>
                <w:lang w:eastAsia="es-ES_tradnl"/>
              </w:rPr>
              <w:t>07, 14, 21</w:t>
            </w:r>
          </w:p>
        </w:tc>
      </w:tr>
      <w:tr w:rsidR="00C827A2" w:rsidTr="0005399D">
        <w:trPr>
          <w:jc w:val="center"/>
        </w:trPr>
        <w:tc>
          <w:tcPr>
            <w:cnfStyle w:val="001000000000"/>
            <w:tcW w:w="1530" w:type="dxa"/>
            <w:vAlign w:val="center"/>
          </w:tcPr>
          <w:p w:rsidR="00C827A2" w:rsidRPr="00C6784E" w:rsidRDefault="00C827A2" w:rsidP="0005399D">
            <w:pPr>
              <w:spacing w:line="200" w:lineRule="atLeast"/>
              <w:jc w:val="center"/>
              <w:rPr>
                <w:rFonts w:cs="Calibri"/>
                <w:i/>
                <w:szCs w:val="20"/>
                <w:lang w:eastAsia="es-ES_tradnl"/>
              </w:rPr>
            </w:pPr>
            <w:r w:rsidRPr="00C6784E">
              <w:rPr>
                <w:rFonts w:cs="Calibri"/>
                <w:i/>
                <w:szCs w:val="20"/>
                <w:lang w:eastAsia="es-ES_tradnl"/>
              </w:rPr>
              <w:t>ALTA</w:t>
            </w:r>
          </w:p>
        </w:tc>
        <w:tc>
          <w:tcPr>
            <w:tcW w:w="2439" w:type="dxa"/>
          </w:tcPr>
          <w:p w:rsidR="00C827A2" w:rsidRDefault="00C827A2" w:rsidP="0005399D">
            <w:pPr>
              <w:spacing w:line="200" w:lineRule="atLeast"/>
              <w:cnfStyle w:val="000000000000"/>
              <w:rPr>
                <w:rFonts w:cs="Calibri"/>
                <w:i/>
                <w:szCs w:val="20"/>
                <w:lang w:eastAsia="es-ES_tradnl"/>
              </w:rPr>
            </w:pPr>
            <w:r>
              <w:rPr>
                <w:rFonts w:cs="Calibri"/>
                <w:b/>
                <w:szCs w:val="20"/>
                <w:lang w:eastAsia="es-ES_tradnl"/>
              </w:rPr>
              <w:t xml:space="preserve">Julio </w:t>
            </w:r>
            <w:r>
              <w:rPr>
                <w:rFonts w:cs="Calibri"/>
                <w:i/>
                <w:szCs w:val="20"/>
                <w:lang w:eastAsia="es-ES_tradnl"/>
              </w:rPr>
              <w:t>04, 11, 18, 25</w:t>
            </w:r>
          </w:p>
          <w:p w:rsidR="00C827A2" w:rsidRPr="00DB7C9A" w:rsidRDefault="00C827A2" w:rsidP="0005399D">
            <w:pPr>
              <w:spacing w:line="200" w:lineRule="atLeast"/>
              <w:cnfStyle w:val="000000000000"/>
              <w:rPr>
                <w:rFonts w:cs="Calibri"/>
                <w:i/>
                <w:szCs w:val="20"/>
                <w:lang w:eastAsia="es-ES_tradnl"/>
              </w:rPr>
            </w:pPr>
            <w:r>
              <w:rPr>
                <w:rFonts w:cs="Calibri"/>
                <w:b/>
                <w:szCs w:val="20"/>
                <w:lang w:eastAsia="es-ES_tradnl"/>
              </w:rPr>
              <w:t>Agosto</w:t>
            </w:r>
            <w:r>
              <w:rPr>
                <w:rFonts w:cs="Calibri"/>
                <w:szCs w:val="20"/>
                <w:lang w:eastAsia="es-ES_tradnl"/>
              </w:rPr>
              <w:t xml:space="preserve"> </w:t>
            </w:r>
            <w:r>
              <w:rPr>
                <w:rFonts w:cs="Calibri"/>
                <w:i/>
                <w:szCs w:val="20"/>
                <w:lang w:eastAsia="es-ES_tradnl"/>
              </w:rPr>
              <w:t>01, 08, 15, 22, 29</w:t>
            </w:r>
          </w:p>
        </w:tc>
      </w:tr>
    </w:tbl>
    <w:p w:rsidR="00C827A2" w:rsidRDefault="00C827A2" w:rsidP="00C827A2">
      <w:pPr>
        <w:spacing w:after="0" w:line="200" w:lineRule="atLeast"/>
        <w:rPr>
          <w:rFonts w:cs="Calibri"/>
          <w:b/>
          <w:bCs/>
          <w:u w:val="single"/>
        </w:rPr>
      </w:pPr>
    </w:p>
    <w:p w:rsidR="00C827A2" w:rsidRDefault="00C827A2" w:rsidP="00C827A2">
      <w:pPr>
        <w:spacing w:after="0" w:line="200" w:lineRule="atLeast"/>
        <w:rPr>
          <w:rFonts w:eastAsia="Arial" w:cs="Calibri"/>
          <w:b/>
          <w:bCs/>
        </w:rPr>
      </w:pPr>
      <w:r>
        <w:rPr>
          <w:rFonts w:cs="Calibri"/>
          <w:b/>
          <w:bCs/>
          <w:u w:val="single"/>
        </w:rPr>
        <w:t>HOTELES PREVISTO O SIMILARES</w:t>
      </w:r>
      <w:r>
        <w:rPr>
          <w:rFonts w:eastAsia="Arial" w:cs="Calibri"/>
          <w:b/>
          <w:bCs/>
        </w:rPr>
        <w:t>:</w:t>
      </w:r>
    </w:p>
    <w:p w:rsidR="00C827A2" w:rsidRDefault="00C827A2" w:rsidP="00C827A2">
      <w:pPr>
        <w:spacing w:after="0" w:line="200" w:lineRule="atLeast"/>
        <w:rPr>
          <w:rFonts w:eastAsia="Arial" w:cs="Calibri"/>
          <w:b/>
          <w:bCs/>
        </w:rPr>
      </w:pPr>
    </w:p>
    <w:tbl>
      <w:tblPr>
        <w:tblStyle w:val="Listaclara-nfasis3"/>
        <w:tblW w:w="0" w:type="auto"/>
        <w:jc w:val="center"/>
        <w:tblLook w:val="04A0"/>
      </w:tblPr>
      <w:tblGrid>
        <w:gridCol w:w="1144"/>
        <w:gridCol w:w="2867"/>
      </w:tblGrid>
      <w:tr w:rsidR="00C827A2" w:rsidRPr="00577088" w:rsidTr="0005399D">
        <w:trPr>
          <w:cnfStyle w:val="100000000000"/>
          <w:jc w:val="center"/>
        </w:trPr>
        <w:tc>
          <w:tcPr>
            <w:cnfStyle w:val="001000000000"/>
            <w:tcW w:w="1144" w:type="dxa"/>
          </w:tcPr>
          <w:p w:rsidR="00C827A2" w:rsidRPr="00577088" w:rsidRDefault="00C827A2" w:rsidP="0005399D">
            <w:pPr>
              <w:spacing w:line="200" w:lineRule="atLeast"/>
              <w:jc w:val="center"/>
              <w:rPr>
                <w:rFonts w:eastAsia="Arial" w:cs="Calibri"/>
                <w:bCs w:val="0"/>
              </w:rPr>
            </w:pPr>
            <w:r>
              <w:rPr>
                <w:rFonts w:eastAsia="Arial" w:cs="Calibri"/>
                <w:bCs w:val="0"/>
              </w:rPr>
              <w:t>CIUDAD</w:t>
            </w:r>
          </w:p>
        </w:tc>
        <w:tc>
          <w:tcPr>
            <w:tcW w:w="2867" w:type="dxa"/>
          </w:tcPr>
          <w:p w:rsidR="00C827A2" w:rsidRPr="00577088" w:rsidRDefault="00C827A2" w:rsidP="0005399D">
            <w:pPr>
              <w:spacing w:line="200" w:lineRule="atLeast"/>
              <w:jc w:val="center"/>
              <w:cnfStyle w:val="100000000000"/>
              <w:rPr>
                <w:rFonts w:eastAsia="Arial" w:cs="Calibri"/>
                <w:bCs w:val="0"/>
              </w:rPr>
            </w:pPr>
            <w:r>
              <w:rPr>
                <w:rFonts w:eastAsia="Arial" w:cs="Calibri"/>
                <w:bCs w:val="0"/>
              </w:rPr>
              <w:t>HOTEL</w:t>
            </w:r>
          </w:p>
        </w:tc>
      </w:tr>
      <w:tr w:rsidR="00C827A2" w:rsidTr="0005399D">
        <w:trPr>
          <w:cnfStyle w:val="000000100000"/>
          <w:jc w:val="center"/>
        </w:trPr>
        <w:tc>
          <w:tcPr>
            <w:cnfStyle w:val="001000000000"/>
            <w:tcW w:w="1144" w:type="dxa"/>
            <w:vAlign w:val="center"/>
          </w:tcPr>
          <w:p w:rsidR="00C827A2" w:rsidRDefault="00C827A2" w:rsidP="0005399D">
            <w:pPr>
              <w:spacing w:line="200" w:lineRule="atLeast"/>
              <w:jc w:val="center"/>
              <w:rPr>
                <w:rFonts w:eastAsia="Arial" w:cs="Calibri"/>
                <w:b w:val="0"/>
                <w:bCs w:val="0"/>
              </w:rPr>
            </w:pPr>
            <w:r>
              <w:rPr>
                <w:rFonts w:eastAsia="Arial" w:cs="Calibri"/>
                <w:b w:val="0"/>
                <w:bCs w:val="0"/>
              </w:rPr>
              <w:t>Madrid</w:t>
            </w:r>
          </w:p>
          <w:p w:rsidR="00C827A2" w:rsidRDefault="00C827A2" w:rsidP="0005399D">
            <w:pPr>
              <w:spacing w:line="200" w:lineRule="atLeast"/>
              <w:jc w:val="center"/>
              <w:rPr>
                <w:rFonts w:eastAsia="Arial" w:cs="Calibri"/>
                <w:b w:val="0"/>
                <w:bCs w:val="0"/>
              </w:rPr>
            </w:pPr>
            <w:r>
              <w:rPr>
                <w:rFonts w:eastAsia="Arial" w:cs="Calibri"/>
                <w:b w:val="0"/>
                <w:bCs w:val="0"/>
              </w:rPr>
              <w:t>Pamplona</w:t>
            </w:r>
          </w:p>
          <w:p w:rsidR="00C827A2" w:rsidRDefault="00C827A2" w:rsidP="0005399D">
            <w:pPr>
              <w:spacing w:line="200" w:lineRule="atLeast"/>
              <w:jc w:val="center"/>
              <w:rPr>
                <w:rFonts w:eastAsia="Arial" w:cs="Calibri"/>
                <w:b w:val="0"/>
                <w:bCs w:val="0"/>
              </w:rPr>
            </w:pPr>
            <w:r>
              <w:rPr>
                <w:rFonts w:eastAsia="Arial" w:cs="Calibri"/>
                <w:b w:val="0"/>
                <w:bCs w:val="0"/>
              </w:rPr>
              <w:t>Bilbao</w:t>
            </w:r>
          </w:p>
          <w:p w:rsidR="00C827A2" w:rsidRDefault="00C827A2" w:rsidP="0005399D">
            <w:pPr>
              <w:spacing w:line="200" w:lineRule="atLeast"/>
              <w:jc w:val="center"/>
              <w:rPr>
                <w:rFonts w:eastAsia="Arial" w:cs="Calibri"/>
                <w:b w:val="0"/>
                <w:bCs w:val="0"/>
              </w:rPr>
            </w:pPr>
            <w:r>
              <w:rPr>
                <w:rFonts w:eastAsia="Arial" w:cs="Calibri"/>
                <w:b w:val="0"/>
                <w:bCs w:val="0"/>
              </w:rPr>
              <w:t>Oviedo</w:t>
            </w:r>
          </w:p>
          <w:p w:rsidR="00C827A2" w:rsidRDefault="00C827A2" w:rsidP="0005399D">
            <w:pPr>
              <w:spacing w:line="200" w:lineRule="atLeast"/>
              <w:jc w:val="center"/>
              <w:rPr>
                <w:rFonts w:eastAsia="Arial" w:cs="Calibri"/>
                <w:b w:val="0"/>
                <w:bCs w:val="0"/>
              </w:rPr>
            </w:pPr>
            <w:r>
              <w:rPr>
                <w:rFonts w:eastAsia="Arial" w:cs="Calibri"/>
                <w:b w:val="0"/>
                <w:bCs w:val="0"/>
              </w:rPr>
              <w:t>Santiago</w:t>
            </w:r>
          </w:p>
          <w:p w:rsidR="00C827A2" w:rsidRDefault="00C827A2" w:rsidP="0005399D">
            <w:pPr>
              <w:spacing w:line="200" w:lineRule="atLeast"/>
              <w:jc w:val="center"/>
              <w:rPr>
                <w:rFonts w:eastAsia="Arial" w:cs="Calibri"/>
                <w:b w:val="0"/>
                <w:bCs w:val="0"/>
              </w:rPr>
            </w:pPr>
            <w:r>
              <w:rPr>
                <w:rFonts w:eastAsia="Arial" w:cs="Calibri"/>
                <w:b w:val="0"/>
                <w:bCs w:val="0"/>
              </w:rPr>
              <w:t>Salamanca</w:t>
            </w:r>
          </w:p>
          <w:p w:rsidR="00C827A2" w:rsidRDefault="00C827A2" w:rsidP="0005399D">
            <w:pPr>
              <w:spacing w:line="200" w:lineRule="atLeast"/>
              <w:jc w:val="center"/>
              <w:rPr>
                <w:rFonts w:eastAsia="Arial" w:cs="Calibri"/>
                <w:b w:val="0"/>
                <w:bCs w:val="0"/>
              </w:rPr>
            </w:pPr>
            <w:r>
              <w:rPr>
                <w:rFonts w:eastAsia="Arial" w:cs="Calibri"/>
                <w:b w:val="0"/>
                <w:bCs w:val="0"/>
              </w:rPr>
              <w:lastRenderedPageBreak/>
              <w:t>Madrid</w:t>
            </w:r>
          </w:p>
        </w:tc>
        <w:tc>
          <w:tcPr>
            <w:tcW w:w="2867" w:type="dxa"/>
            <w:vAlign w:val="center"/>
          </w:tcPr>
          <w:p w:rsidR="00C827A2" w:rsidRPr="00376589" w:rsidRDefault="00C827A2" w:rsidP="0005399D">
            <w:pPr>
              <w:spacing w:line="200" w:lineRule="atLeast"/>
              <w:jc w:val="center"/>
              <w:cnfStyle w:val="000000100000"/>
              <w:rPr>
                <w:rFonts w:eastAsia="Arial" w:cs="Calibri"/>
                <w:bCs/>
              </w:rPr>
            </w:pPr>
            <w:r w:rsidRPr="00376589">
              <w:rPr>
                <w:rFonts w:eastAsia="Arial" w:cs="Calibri"/>
                <w:bCs/>
              </w:rPr>
              <w:lastRenderedPageBreak/>
              <w:t>Florida Norte ****</w:t>
            </w:r>
          </w:p>
          <w:p w:rsidR="00C827A2" w:rsidRPr="00675E70" w:rsidRDefault="00C827A2" w:rsidP="0005399D">
            <w:pPr>
              <w:spacing w:line="200" w:lineRule="atLeast"/>
              <w:jc w:val="center"/>
              <w:cnfStyle w:val="000000100000"/>
              <w:rPr>
                <w:rFonts w:eastAsia="Arial" w:cs="Calibri"/>
                <w:bCs/>
              </w:rPr>
            </w:pPr>
            <w:r w:rsidRPr="00675E70">
              <w:rPr>
                <w:rFonts w:eastAsia="Arial" w:cs="Calibri"/>
                <w:bCs/>
              </w:rPr>
              <w:t>Tres Reyes ****</w:t>
            </w:r>
          </w:p>
          <w:p w:rsidR="00C827A2" w:rsidRPr="00675E70" w:rsidRDefault="00C827A2" w:rsidP="0005399D">
            <w:pPr>
              <w:spacing w:line="200" w:lineRule="atLeast"/>
              <w:jc w:val="center"/>
              <w:cnfStyle w:val="000000100000"/>
              <w:rPr>
                <w:rFonts w:eastAsia="Arial" w:cs="Calibri"/>
                <w:bCs/>
              </w:rPr>
            </w:pPr>
            <w:proofErr w:type="spellStart"/>
            <w:r w:rsidRPr="00675E70">
              <w:rPr>
                <w:rFonts w:eastAsia="Arial" w:cs="Calibri"/>
                <w:bCs/>
              </w:rPr>
              <w:t>Urban</w:t>
            </w:r>
            <w:proofErr w:type="spellEnd"/>
            <w:r w:rsidRPr="00675E70">
              <w:rPr>
                <w:rFonts w:eastAsia="Arial" w:cs="Calibri"/>
                <w:bCs/>
              </w:rPr>
              <w:t xml:space="preserve"> </w:t>
            </w:r>
            <w:proofErr w:type="spellStart"/>
            <w:r w:rsidRPr="00675E70">
              <w:rPr>
                <w:rFonts w:eastAsia="Arial" w:cs="Calibri"/>
                <w:bCs/>
              </w:rPr>
              <w:t>Sondika</w:t>
            </w:r>
            <w:proofErr w:type="spellEnd"/>
            <w:r w:rsidRPr="00675E70">
              <w:rPr>
                <w:rFonts w:eastAsia="Arial" w:cs="Calibri"/>
                <w:bCs/>
              </w:rPr>
              <w:t xml:space="preserve"> ***</w:t>
            </w:r>
          </w:p>
          <w:p w:rsidR="00C827A2" w:rsidRPr="00675E70" w:rsidRDefault="00C827A2" w:rsidP="0005399D">
            <w:pPr>
              <w:spacing w:line="200" w:lineRule="atLeast"/>
              <w:jc w:val="center"/>
              <w:cnfStyle w:val="000000100000"/>
              <w:rPr>
                <w:rFonts w:eastAsia="Arial" w:cs="Calibri"/>
                <w:bCs/>
              </w:rPr>
            </w:pPr>
            <w:proofErr w:type="spellStart"/>
            <w:r w:rsidRPr="00675E70">
              <w:rPr>
                <w:rFonts w:eastAsia="Arial" w:cs="Calibri"/>
                <w:bCs/>
              </w:rPr>
              <w:t>Exe</w:t>
            </w:r>
            <w:proofErr w:type="spellEnd"/>
            <w:r w:rsidRPr="00675E70">
              <w:rPr>
                <w:rFonts w:eastAsia="Arial" w:cs="Calibri"/>
                <w:bCs/>
              </w:rPr>
              <w:t xml:space="preserve"> Centro ****</w:t>
            </w:r>
          </w:p>
          <w:p w:rsidR="00C827A2" w:rsidRPr="00675E70" w:rsidRDefault="00C827A2" w:rsidP="0005399D">
            <w:pPr>
              <w:spacing w:line="200" w:lineRule="atLeast"/>
              <w:jc w:val="center"/>
              <w:cnfStyle w:val="000000100000"/>
              <w:rPr>
                <w:rFonts w:eastAsia="Arial" w:cs="Calibri"/>
                <w:bCs/>
              </w:rPr>
            </w:pPr>
            <w:proofErr w:type="spellStart"/>
            <w:r w:rsidRPr="00675E70">
              <w:rPr>
                <w:rFonts w:eastAsia="Arial" w:cs="Calibri"/>
                <w:bCs/>
              </w:rPr>
              <w:t>Eurostar</w:t>
            </w:r>
            <w:proofErr w:type="spellEnd"/>
            <w:r w:rsidRPr="00675E70">
              <w:rPr>
                <w:rFonts w:eastAsia="Arial" w:cs="Calibri"/>
                <w:bCs/>
              </w:rPr>
              <w:t xml:space="preserve"> San Lázaro ****</w:t>
            </w:r>
          </w:p>
          <w:p w:rsidR="00C827A2" w:rsidRPr="00675E70" w:rsidRDefault="00C827A2" w:rsidP="0005399D">
            <w:pPr>
              <w:spacing w:line="200" w:lineRule="atLeast"/>
              <w:jc w:val="center"/>
              <w:cnfStyle w:val="000000100000"/>
              <w:rPr>
                <w:rFonts w:eastAsia="Arial" w:cs="Calibri"/>
                <w:bCs/>
              </w:rPr>
            </w:pPr>
            <w:r w:rsidRPr="00675E70">
              <w:rPr>
                <w:rFonts w:eastAsia="Arial" w:cs="Calibri"/>
                <w:bCs/>
              </w:rPr>
              <w:t>Gran Corona Sol ****</w:t>
            </w:r>
          </w:p>
          <w:p w:rsidR="00C827A2" w:rsidRDefault="00C827A2" w:rsidP="0005399D">
            <w:pPr>
              <w:spacing w:line="200" w:lineRule="atLeast"/>
              <w:jc w:val="center"/>
              <w:cnfStyle w:val="000000100000"/>
              <w:rPr>
                <w:rFonts w:eastAsia="Arial" w:cs="Calibri"/>
                <w:b/>
                <w:bCs/>
              </w:rPr>
            </w:pPr>
            <w:r w:rsidRPr="00675E70">
              <w:rPr>
                <w:rFonts w:eastAsia="Arial" w:cs="Calibri"/>
                <w:bCs/>
              </w:rPr>
              <w:lastRenderedPageBreak/>
              <w:t>Florida Norte ****</w:t>
            </w:r>
          </w:p>
        </w:tc>
      </w:tr>
    </w:tbl>
    <w:p w:rsidR="00297830" w:rsidRDefault="00297830" w:rsidP="00297830">
      <w:pPr>
        <w:spacing w:after="0" w:line="240" w:lineRule="auto"/>
        <w:jc w:val="both"/>
        <w:rPr>
          <w:b/>
          <w:u w:val="single"/>
        </w:rPr>
      </w:pPr>
      <w:r>
        <w:rPr>
          <w:b/>
          <w:u w:val="single"/>
        </w:rPr>
        <w:lastRenderedPageBreak/>
        <w:t>ITINERARIO</w:t>
      </w:r>
    </w:p>
    <w:p w:rsidR="00572209" w:rsidRDefault="00572209" w:rsidP="00297830">
      <w:pPr>
        <w:spacing w:after="0" w:line="240" w:lineRule="auto"/>
        <w:jc w:val="both"/>
        <w:rPr>
          <w:b/>
          <w:u w:val="single"/>
        </w:rPr>
      </w:pPr>
    </w:p>
    <w:p w:rsidR="00572209" w:rsidRPr="00572209" w:rsidRDefault="00572209" w:rsidP="00572209">
      <w:pPr>
        <w:spacing w:after="0" w:line="240" w:lineRule="auto"/>
        <w:jc w:val="both"/>
        <w:rPr>
          <w:b/>
          <w:i/>
        </w:rPr>
      </w:pPr>
      <w:r>
        <w:rPr>
          <w:b/>
          <w:i/>
        </w:rPr>
        <w:t>Día 0</w:t>
      </w:r>
      <w:r w:rsidRPr="00572209">
        <w:rPr>
          <w:b/>
          <w:i/>
        </w:rPr>
        <w:t>º: (Sábado) AMÉRICA - MADRID</w:t>
      </w:r>
    </w:p>
    <w:p w:rsidR="00572209" w:rsidRPr="00572209" w:rsidRDefault="00572209" w:rsidP="00572209">
      <w:pPr>
        <w:spacing w:after="0" w:line="240" w:lineRule="auto"/>
        <w:jc w:val="both"/>
      </w:pPr>
      <w:r w:rsidRPr="00572209">
        <w:t>Salida de su ciudad de origen con destino a Madrid. Noche a bordo.</w:t>
      </w:r>
    </w:p>
    <w:p w:rsidR="00572209" w:rsidRDefault="00572209" w:rsidP="00572209">
      <w:pPr>
        <w:spacing w:after="0" w:line="240" w:lineRule="auto"/>
        <w:jc w:val="both"/>
        <w:rPr>
          <w:b/>
          <w:u w:val="single"/>
        </w:rPr>
      </w:pPr>
    </w:p>
    <w:p w:rsidR="00572209" w:rsidRPr="00572209" w:rsidRDefault="00572209" w:rsidP="00572209">
      <w:pPr>
        <w:spacing w:after="0" w:line="240" w:lineRule="auto"/>
        <w:jc w:val="both"/>
        <w:rPr>
          <w:b/>
          <w:i/>
        </w:rPr>
      </w:pPr>
      <w:r w:rsidRPr="00572209">
        <w:rPr>
          <w:b/>
          <w:i/>
        </w:rPr>
        <w:t xml:space="preserve">Día </w:t>
      </w:r>
      <w:r>
        <w:rPr>
          <w:b/>
          <w:i/>
        </w:rPr>
        <w:t>1</w:t>
      </w:r>
      <w:r w:rsidRPr="00572209">
        <w:rPr>
          <w:b/>
          <w:i/>
        </w:rPr>
        <w:t>º: (Domingo) MADRID</w:t>
      </w:r>
    </w:p>
    <w:p w:rsidR="00572209" w:rsidRPr="00572209" w:rsidRDefault="00572209" w:rsidP="00572209">
      <w:pPr>
        <w:spacing w:after="0" w:line="240" w:lineRule="auto"/>
        <w:jc w:val="both"/>
      </w:pPr>
      <w:r w:rsidRPr="00572209">
        <w:t>Llegada al aeropuerto de Barajas y traslado al hotel. Resto del día libre. Alojamiento</w:t>
      </w:r>
    </w:p>
    <w:p w:rsidR="00572209" w:rsidRPr="00572209" w:rsidRDefault="00572209" w:rsidP="00572209">
      <w:pPr>
        <w:spacing w:after="0" w:line="240" w:lineRule="auto"/>
        <w:jc w:val="both"/>
        <w:rPr>
          <w:b/>
          <w:i/>
        </w:rPr>
      </w:pPr>
      <w:r w:rsidRPr="00572209">
        <w:rPr>
          <w:b/>
          <w:i/>
        </w:rPr>
        <w:t xml:space="preserve">Día </w:t>
      </w:r>
      <w:r>
        <w:rPr>
          <w:b/>
          <w:i/>
        </w:rPr>
        <w:t>2</w:t>
      </w:r>
      <w:r w:rsidRPr="00572209">
        <w:rPr>
          <w:b/>
          <w:i/>
        </w:rPr>
        <w:t>º: (Lunes) MADRID - ZARAGOZA - PAMPLONA</w:t>
      </w:r>
    </w:p>
    <w:p w:rsidR="00572209" w:rsidRPr="00572209" w:rsidRDefault="00572209" w:rsidP="00572209">
      <w:pPr>
        <w:spacing w:after="0" w:line="240" w:lineRule="auto"/>
        <w:jc w:val="both"/>
      </w:pPr>
      <w:r w:rsidRPr="00572209">
        <w:t>Desayuno y salida hacia Zaragoza. Tiempo libre para visitar la Basílica de la Basílica de la Virgen del Pilar, patrona de la Hispanidad y continuación hacia Pamplona, capital del antiguo Reino de Navarra. Tiempo libre para conocer la ciudad. Sugerimos realizar visita opcional para dar un paseo por el famoso recorrido del encierro de San Fermín y degustar los típicos “</w:t>
      </w:r>
      <w:proofErr w:type="spellStart"/>
      <w:r w:rsidRPr="00572209">
        <w:t>pintxos</w:t>
      </w:r>
      <w:proofErr w:type="spellEnd"/>
      <w:r w:rsidRPr="00572209">
        <w:t>”. Alojamiento.</w:t>
      </w:r>
    </w:p>
    <w:p w:rsidR="00572209" w:rsidRDefault="00572209" w:rsidP="00572209">
      <w:pPr>
        <w:spacing w:after="0" w:line="240" w:lineRule="auto"/>
        <w:jc w:val="both"/>
        <w:rPr>
          <w:b/>
          <w:u w:val="single"/>
        </w:rPr>
      </w:pPr>
    </w:p>
    <w:p w:rsidR="00572209" w:rsidRPr="00572209" w:rsidRDefault="00572209" w:rsidP="00572209">
      <w:pPr>
        <w:spacing w:after="0" w:line="240" w:lineRule="auto"/>
        <w:jc w:val="both"/>
        <w:rPr>
          <w:b/>
          <w:i/>
        </w:rPr>
      </w:pPr>
      <w:r w:rsidRPr="00572209">
        <w:rPr>
          <w:b/>
          <w:i/>
        </w:rPr>
        <w:t xml:space="preserve">Día </w:t>
      </w:r>
      <w:r>
        <w:rPr>
          <w:b/>
          <w:i/>
        </w:rPr>
        <w:t>3</w:t>
      </w:r>
      <w:r w:rsidRPr="00572209">
        <w:rPr>
          <w:b/>
          <w:i/>
        </w:rPr>
        <w:t>º: (Martes) PAMPLONA - SAN SEBASTIÁN - BILBAO</w:t>
      </w:r>
    </w:p>
    <w:p w:rsidR="00572209" w:rsidRPr="00572209" w:rsidRDefault="00572209" w:rsidP="00572209">
      <w:pPr>
        <w:spacing w:after="0" w:line="240" w:lineRule="auto"/>
        <w:jc w:val="both"/>
      </w:pPr>
      <w:r w:rsidRPr="00572209">
        <w:t>Desayuno y salida hacia San Sebastián, la bella ciudad de corte francés, conocida por la Perla del Cantábrico, con su magnífica Playa de la Concha. Tiempo libre y continuación a Bilbao. Alojamiento.</w:t>
      </w:r>
    </w:p>
    <w:p w:rsidR="00572209" w:rsidRDefault="00572209" w:rsidP="00572209">
      <w:pPr>
        <w:spacing w:after="0" w:line="240" w:lineRule="auto"/>
        <w:jc w:val="both"/>
        <w:rPr>
          <w:b/>
          <w:u w:val="single"/>
        </w:rPr>
      </w:pPr>
    </w:p>
    <w:p w:rsidR="00572209" w:rsidRPr="00572209" w:rsidRDefault="00572209" w:rsidP="00572209">
      <w:pPr>
        <w:spacing w:after="0" w:line="240" w:lineRule="auto"/>
        <w:jc w:val="both"/>
        <w:rPr>
          <w:b/>
          <w:i/>
        </w:rPr>
      </w:pPr>
      <w:r w:rsidRPr="00572209">
        <w:rPr>
          <w:b/>
          <w:i/>
        </w:rPr>
        <w:t xml:space="preserve">Día </w:t>
      </w:r>
      <w:r>
        <w:rPr>
          <w:b/>
          <w:i/>
        </w:rPr>
        <w:t>4</w:t>
      </w:r>
      <w:r w:rsidRPr="00572209">
        <w:rPr>
          <w:b/>
          <w:i/>
        </w:rPr>
        <w:t>º: (Miércoles) BILBAO - SANTILLANA DEL MAR - COVADONGA - OVIEDO</w:t>
      </w:r>
    </w:p>
    <w:p w:rsidR="00572209" w:rsidRPr="00572209" w:rsidRDefault="00572209" w:rsidP="00572209">
      <w:pPr>
        <w:spacing w:after="0" w:line="240" w:lineRule="auto"/>
        <w:jc w:val="both"/>
      </w:pPr>
      <w:r w:rsidRPr="00572209">
        <w:t>Desayuno. Tiempo libre para recorrer el centro de la ciudad  y admirar la espectacular arquitectura del museo Guggenheim. Salida hacia Santillana del Mar, la hermosa ciudad cántabra que conserva el tipismo y la arquitectura de las viejas ciudades españolas. Tiempo libre para almorzar. Por la tarde salida hacia Oviedo, que destaca por la belleza de sus calles y su Catedral, Patrimonio de la Humanidad. Alojamiento.</w:t>
      </w:r>
    </w:p>
    <w:p w:rsidR="00572209" w:rsidRDefault="00572209" w:rsidP="00572209">
      <w:pPr>
        <w:spacing w:after="0" w:line="240" w:lineRule="auto"/>
        <w:jc w:val="both"/>
        <w:rPr>
          <w:b/>
          <w:u w:val="single"/>
        </w:rPr>
      </w:pPr>
    </w:p>
    <w:p w:rsidR="00572209" w:rsidRPr="00572209" w:rsidRDefault="00572209" w:rsidP="00572209">
      <w:pPr>
        <w:spacing w:after="0" w:line="240" w:lineRule="auto"/>
        <w:jc w:val="both"/>
        <w:rPr>
          <w:b/>
          <w:i/>
        </w:rPr>
      </w:pPr>
      <w:r w:rsidRPr="00572209">
        <w:rPr>
          <w:b/>
          <w:i/>
        </w:rPr>
        <w:t xml:space="preserve">Día </w:t>
      </w:r>
      <w:r>
        <w:rPr>
          <w:b/>
          <w:i/>
        </w:rPr>
        <w:t>5</w:t>
      </w:r>
      <w:r w:rsidRPr="00572209">
        <w:rPr>
          <w:b/>
          <w:i/>
        </w:rPr>
        <w:t>º: (Jueves) OVIEDO - SANTIAGO DE COMPOSTELA</w:t>
      </w:r>
    </w:p>
    <w:p w:rsidR="00572209" w:rsidRPr="00572209" w:rsidRDefault="00572209" w:rsidP="00572209">
      <w:pPr>
        <w:spacing w:after="0" w:line="240" w:lineRule="auto"/>
        <w:jc w:val="both"/>
      </w:pPr>
      <w:r w:rsidRPr="00572209">
        <w:t xml:space="preserve">Desayuno y salida hacia Santiago de Compostela, ciudad Patrimonio de la Humanidad, centro de peregrinación cristiana y punto final del Camino de Santiago. Visita de la ciudad recorriendo la Plaza del </w:t>
      </w:r>
      <w:proofErr w:type="spellStart"/>
      <w:r w:rsidRPr="00572209">
        <w:t>Obradoiro</w:t>
      </w:r>
      <w:proofErr w:type="spellEnd"/>
      <w:r w:rsidRPr="00572209">
        <w:t xml:space="preserve"> y su Catedral dedicada al Apóstol Santiago. Alojamiento.</w:t>
      </w:r>
    </w:p>
    <w:p w:rsidR="00572209" w:rsidRDefault="00572209" w:rsidP="00572209">
      <w:pPr>
        <w:spacing w:after="0" w:line="240" w:lineRule="auto"/>
        <w:jc w:val="both"/>
        <w:rPr>
          <w:b/>
          <w:u w:val="single"/>
        </w:rPr>
      </w:pPr>
    </w:p>
    <w:p w:rsidR="00572209" w:rsidRPr="00572209" w:rsidRDefault="00572209" w:rsidP="00572209">
      <w:pPr>
        <w:spacing w:after="0" w:line="240" w:lineRule="auto"/>
        <w:jc w:val="both"/>
        <w:rPr>
          <w:b/>
          <w:i/>
        </w:rPr>
      </w:pPr>
      <w:r w:rsidRPr="00572209">
        <w:rPr>
          <w:b/>
          <w:i/>
        </w:rPr>
        <w:t xml:space="preserve">Día </w:t>
      </w:r>
      <w:r>
        <w:rPr>
          <w:b/>
          <w:i/>
        </w:rPr>
        <w:t>6</w:t>
      </w:r>
      <w:r w:rsidRPr="00572209">
        <w:rPr>
          <w:b/>
          <w:i/>
        </w:rPr>
        <w:t>º: (Viernes) SANTIAGO DE COMPOSTELA - SALAMANCA</w:t>
      </w:r>
    </w:p>
    <w:p w:rsidR="00572209" w:rsidRPr="00572209" w:rsidRDefault="00572209" w:rsidP="00572209">
      <w:pPr>
        <w:spacing w:after="0" w:line="240" w:lineRule="auto"/>
        <w:jc w:val="both"/>
      </w:pPr>
      <w:r w:rsidRPr="00572209">
        <w:t>Desayuno y salida hacia Salamanca, la bella ciudad universitaria, cuyo centro histórico está declarado Patrimonio de la Humanidad. Tiempo libre para almorzar. Por la tarde disfrutaremos de una visita guiada de esta famosa ciudad. Alojamiento.</w:t>
      </w:r>
    </w:p>
    <w:p w:rsidR="00572209" w:rsidRDefault="00572209" w:rsidP="00572209">
      <w:pPr>
        <w:spacing w:after="0" w:line="240" w:lineRule="auto"/>
        <w:jc w:val="both"/>
        <w:rPr>
          <w:b/>
          <w:u w:val="single"/>
        </w:rPr>
      </w:pPr>
    </w:p>
    <w:p w:rsidR="00572209" w:rsidRPr="00572209" w:rsidRDefault="00572209" w:rsidP="00572209">
      <w:pPr>
        <w:spacing w:after="0" w:line="240" w:lineRule="auto"/>
        <w:jc w:val="both"/>
        <w:rPr>
          <w:b/>
          <w:i/>
        </w:rPr>
      </w:pPr>
      <w:r w:rsidRPr="00572209">
        <w:rPr>
          <w:b/>
          <w:i/>
        </w:rPr>
        <w:t xml:space="preserve">Día </w:t>
      </w:r>
      <w:r>
        <w:rPr>
          <w:b/>
          <w:i/>
        </w:rPr>
        <w:t>7</w:t>
      </w:r>
      <w:r w:rsidRPr="00572209">
        <w:rPr>
          <w:b/>
          <w:i/>
        </w:rPr>
        <w:t>º: (Sábado) SALAMANCA - MADRID</w:t>
      </w:r>
    </w:p>
    <w:p w:rsidR="00572209" w:rsidRPr="00572209" w:rsidRDefault="00572209" w:rsidP="00572209">
      <w:pPr>
        <w:spacing w:after="0" w:line="240" w:lineRule="auto"/>
        <w:jc w:val="both"/>
      </w:pPr>
      <w:r w:rsidRPr="00572209">
        <w:t>Desayuno y salida hacia Madrid. Llegada y día libre para poder recorrer la ciudad y visitar sus principales museos. A última hora de la tarde realizaremos un recorrido panorámico por el Madrid iluminado (pudiendo ser todavía con luz solar, durante las fechas de primavera y verano) y por los alrededores de la Plaza Mayor. A continuación, posibilidad de disfrutar opcionalmente de una cena de “tapas típicamente madrileñas”. Alojamiento.</w:t>
      </w:r>
    </w:p>
    <w:p w:rsidR="00572209" w:rsidRDefault="00572209" w:rsidP="00572209">
      <w:pPr>
        <w:spacing w:after="0" w:line="240" w:lineRule="auto"/>
        <w:jc w:val="both"/>
        <w:rPr>
          <w:b/>
          <w:u w:val="single"/>
        </w:rPr>
      </w:pPr>
    </w:p>
    <w:p w:rsidR="00572209" w:rsidRPr="00572209" w:rsidRDefault="00572209" w:rsidP="00572209">
      <w:pPr>
        <w:spacing w:after="0" w:line="240" w:lineRule="auto"/>
        <w:jc w:val="both"/>
        <w:rPr>
          <w:b/>
          <w:i/>
        </w:rPr>
      </w:pPr>
      <w:r w:rsidRPr="00572209">
        <w:rPr>
          <w:b/>
          <w:i/>
        </w:rPr>
        <w:t xml:space="preserve">Día </w:t>
      </w:r>
      <w:r>
        <w:rPr>
          <w:b/>
          <w:i/>
        </w:rPr>
        <w:t>8</w:t>
      </w:r>
      <w:r w:rsidRPr="00572209">
        <w:rPr>
          <w:b/>
          <w:i/>
        </w:rPr>
        <w:t xml:space="preserve">º: (Domingo) MADRID </w:t>
      </w:r>
    </w:p>
    <w:p w:rsidR="00572209" w:rsidRPr="00572209" w:rsidRDefault="00572209" w:rsidP="00572209">
      <w:pPr>
        <w:spacing w:after="0" w:line="240" w:lineRule="auto"/>
        <w:jc w:val="both"/>
      </w:pPr>
      <w:r w:rsidRPr="00572209">
        <w:t>Desayuno. Por la mañana, visita panorámica de la ciudad que nos dará a conocer los contrastes que la capital de España ofrece, desde el Viejo y castizo Madrid hasta el más moderno y cosmopolita. Pasando también por la Plaza de Toros y el mítico Estadio Santiago Bernabéu. Por la tarde sugerimos una visita opcional a la imperial ciudad de Toledo. Alojamiento.</w:t>
      </w:r>
    </w:p>
    <w:p w:rsidR="00572209" w:rsidRDefault="00572209" w:rsidP="00572209">
      <w:pPr>
        <w:spacing w:after="0" w:line="240" w:lineRule="auto"/>
        <w:jc w:val="both"/>
        <w:rPr>
          <w:b/>
          <w:u w:val="single"/>
        </w:rPr>
      </w:pPr>
    </w:p>
    <w:p w:rsidR="00572209" w:rsidRPr="00572209" w:rsidRDefault="00572209" w:rsidP="00572209">
      <w:pPr>
        <w:spacing w:after="0" w:line="240" w:lineRule="auto"/>
        <w:jc w:val="both"/>
        <w:rPr>
          <w:b/>
          <w:i/>
        </w:rPr>
      </w:pPr>
      <w:r w:rsidRPr="00572209">
        <w:rPr>
          <w:b/>
          <w:i/>
        </w:rPr>
        <w:t xml:space="preserve">Día </w:t>
      </w:r>
      <w:r>
        <w:rPr>
          <w:b/>
          <w:i/>
        </w:rPr>
        <w:t>9</w:t>
      </w:r>
      <w:r w:rsidRPr="00572209">
        <w:rPr>
          <w:b/>
          <w:i/>
        </w:rPr>
        <w:t>º: (Lunes) MADRID</w:t>
      </w:r>
    </w:p>
    <w:p w:rsidR="00297830" w:rsidRDefault="00572209" w:rsidP="00297830">
      <w:pPr>
        <w:spacing w:after="0" w:line="240" w:lineRule="auto"/>
        <w:jc w:val="both"/>
      </w:pPr>
      <w:r w:rsidRPr="00572209">
        <w:t>Desayuno, traslado al aeropuerto.</w:t>
      </w:r>
    </w:p>
    <w:p w:rsidR="00297830" w:rsidRPr="008C0D63" w:rsidRDefault="00297830" w:rsidP="00297830">
      <w:pPr>
        <w:spacing w:after="0" w:line="240" w:lineRule="auto"/>
        <w:jc w:val="center"/>
      </w:pPr>
      <w:r w:rsidRPr="008C0D63">
        <w:t>FIN DEL VIAJE.</w:t>
      </w:r>
    </w:p>
    <w:p w:rsidR="00297830" w:rsidRDefault="00297830" w:rsidP="00297830">
      <w:pPr>
        <w:spacing w:after="0" w:line="264" w:lineRule="auto"/>
        <w:jc w:val="both"/>
        <w:rPr>
          <w:rFonts w:eastAsia="Arial" w:cs="Calibri"/>
          <w:b/>
          <w:bCs/>
          <w:u w:val="single"/>
        </w:rPr>
      </w:pPr>
      <w:r>
        <w:rPr>
          <w:rFonts w:cs="Calibri"/>
          <w:b/>
          <w:bCs/>
          <w:u w:val="single"/>
        </w:rPr>
        <w:lastRenderedPageBreak/>
        <w:t>NOTAS</w:t>
      </w:r>
      <w:r>
        <w:rPr>
          <w:rFonts w:eastAsia="Arial" w:cs="Calibri"/>
          <w:b/>
          <w:bCs/>
          <w:u w:val="single"/>
        </w:rPr>
        <w:t xml:space="preserve"> </w:t>
      </w:r>
      <w:r>
        <w:rPr>
          <w:rFonts w:cs="Calibri"/>
          <w:b/>
          <w:bCs/>
          <w:u w:val="single"/>
        </w:rPr>
        <w:t>IMPORTANTES</w:t>
      </w:r>
      <w:r>
        <w:rPr>
          <w:rFonts w:eastAsia="Arial" w:cs="Calibri"/>
          <w:b/>
          <w:bCs/>
          <w:u w:val="single"/>
        </w:rPr>
        <w:t>:</w:t>
      </w:r>
    </w:p>
    <w:p w:rsidR="00297830" w:rsidRDefault="00297830" w:rsidP="00297830">
      <w:pPr>
        <w:pStyle w:val="Prrafodelista"/>
        <w:numPr>
          <w:ilvl w:val="0"/>
          <w:numId w:val="2"/>
        </w:numPr>
        <w:spacing w:after="0" w:line="264" w:lineRule="auto"/>
        <w:jc w:val="both"/>
        <w:rPr>
          <w:bCs/>
        </w:rPr>
      </w:pPr>
      <w:r>
        <w:rPr>
          <w:bCs/>
        </w:rPr>
        <w:t xml:space="preserve">Programa válido para comprar hasta el 20 </w:t>
      </w:r>
      <w:r w:rsidR="00572209">
        <w:rPr>
          <w:bCs/>
        </w:rPr>
        <w:t>octubre</w:t>
      </w:r>
      <w:r>
        <w:rPr>
          <w:bCs/>
        </w:rPr>
        <w:t xml:space="preserve"> 202</w:t>
      </w:r>
      <w:r w:rsidR="00572209">
        <w:rPr>
          <w:bCs/>
        </w:rPr>
        <w:t>0</w:t>
      </w:r>
      <w:r>
        <w:rPr>
          <w:bCs/>
        </w:rPr>
        <w:t>.</w:t>
      </w:r>
    </w:p>
    <w:p w:rsidR="00297830" w:rsidRPr="00C827A2" w:rsidRDefault="00297830" w:rsidP="00297830">
      <w:pPr>
        <w:pStyle w:val="Prrafodelista"/>
        <w:numPr>
          <w:ilvl w:val="0"/>
          <w:numId w:val="2"/>
        </w:numPr>
        <w:spacing w:after="0" w:line="264" w:lineRule="auto"/>
        <w:jc w:val="both"/>
        <w:rPr>
          <w:color w:val="FF0000"/>
          <w:highlight w:val="yellow"/>
        </w:rPr>
      </w:pPr>
      <w:r>
        <w:rPr>
          <w:bCs/>
          <w:color w:val="FF0000"/>
          <w:highlight w:val="yellow"/>
        </w:rPr>
        <w:t xml:space="preserve">Programa requiere de un prepago de US$ </w:t>
      </w:r>
      <w:r w:rsidR="00572209">
        <w:rPr>
          <w:bCs/>
          <w:color w:val="FF0000"/>
          <w:highlight w:val="yellow"/>
        </w:rPr>
        <w:t>500</w:t>
      </w:r>
      <w:r>
        <w:rPr>
          <w:bCs/>
          <w:color w:val="FF0000"/>
          <w:highlight w:val="yellow"/>
        </w:rPr>
        <w:t>.00 no reembolsable al momento de solicitar la reserva.</w:t>
      </w:r>
    </w:p>
    <w:p w:rsidR="00C827A2" w:rsidRPr="00675E70" w:rsidRDefault="00C827A2" w:rsidP="00C827A2">
      <w:pPr>
        <w:pStyle w:val="Prrafodelista"/>
        <w:numPr>
          <w:ilvl w:val="0"/>
          <w:numId w:val="2"/>
        </w:numPr>
        <w:spacing w:after="0" w:line="264" w:lineRule="auto"/>
        <w:jc w:val="both"/>
        <w:rPr>
          <w:bCs/>
          <w:color w:val="FF0000"/>
          <w:highlight w:val="yellow"/>
        </w:rPr>
      </w:pPr>
      <w:r w:rsidRPr="0002677A">
        <w:rPr>
          <w:bCs/>
          <w:color w:val="FF0000"/>
          <w:highlight w:val="yellow"/>
        </w:rPr>
        <w:t>El grupo con estancia en Pamplona el 06/07 se alojaran en Tafalla.</w:t>
      </w:r>
    </w:p>
    <w:p w:rsidR="00C827A2" w:rsidRPr="0002677A" w:rsidRDefault="00C827A2" w:rsidP="00C827A2">
      <w:pPr>
        <w:pStyle w:val="Prrafodelista"/>
        <w:numPr>
          <w:ilvl w:val="0"/>
          <w:numId w:val="2"/>
        </w:numPr>
        <w:spacing w:after="0" w:line="264" w:lineRule="auto"/>
        <w:jc w:val="both"/>
        <w:rPr>
          <w:bCs/>
          <w:color w:val="FF0000"/>
          <w:highlight w:val="yellow"/>
        </w:rPr>
      </w:pPr>
      <w:r w:rsidRPr="0002677A">
        <w:rPr>
          <w:bCs/>
          <w:color w:val="FF0000"/>
          <w:highlight w:val="yellow"/>
        </w:rPr>
        <w:t>Los grupos con estancia en Santiago el 11/06, 24/09 y 26/11 se alojaran en Vigo.</w:t>
      </w:r>
    </w:p>
    <w:p w:rsidR="00C827A2" w:rsidRPr="00C827A2" w:rsidRDefault="00C827A2" w:rsidP="00C827A2">
      <w:pPr>
        <w:pStyle w:val="Prrafodelista"/>
        <w:numPr>
          <w:ilvl w:val="0"/>
          <w:numId w:val="2"/>
        </w:numPr>
        <w:spacing w:after="0" w:line="264" w:lineRule="auto"/>
        <w:jc w:val="both"/>
        <w:rPr>
          <w:bCs/>
          <w:color w:val="FF0000"/>
          <w:highlight w:val="yellow"/>
        </w:rPr>
      </w:pPr>
      <w:r w:rsidRPr="0002677A">
        <w:rPr>
          <w:bCs/>
          <w:color w:val="FF0000"/>
          <w:highlight w:val="yellow"/>
        </w:rPr>
        <w:t>Los grupos con estancia en Bilbao 26/05, 16/06, 23/06 y 07/07 se alojaran en Santander.</w:t>
      </w:r>
    </w:p>
    <w:p w:rsidR="00297830" w:rsidRDefault="00297830" w:rsidP="00297830">
      <w:pPr>
        <w:pStyle w:val="Prrafodelista"/>
        <w:numPr>
          <w:ilvl w:val="0"/>
          <w:numId w:val="2"/>
        </w:numPr>
        <w:spacing w:after="0" w:line="264" w:lineRule="auto"/>
        <w:jc w:val="both"/>
        <w:rPr>
          <w:bCs/>
        </w:rPr>
      </w:pPr>
      <w:r>
        <w:rPr>
          <w:bCs/>
        </w:rPr>
        <w:t>Precios por persona, sujeto a variación sin previo aviso y disponibilidad de espacios.</w:t>
      </w:r>
    </w:p>
    <w:p w:rsidR="00297830" w:rsidRPr="008C0D63" w:rsidRDefault="00297830" w:rsidP="00297830">
      <w:pPr>
        <w:pStyle w:val="Prrafodelista"/>
        <w:numPr>
          <w:ilvl w:val="0"/>
          <w:numId w:val="2"/>
        </w:numPr>
        <w:spacing w:after="0"/>
        <w:jc w:val="both"/>
        <w:rPr>
          <w:bCs/>
        </w:rPr>
      </w:pPr>
      <w:r>
        <w:rPr>
          <w:bCs/>
        </w:rPr>
        <w:t xml:space="preserve">Tipo de cambio referencial en soles S/.  3.50. </w:t>
      </w:r>
    </w:p>
    <w:p w:rsidR="00572209" w:rsidRDefault="00572209" w:rsidP="00297830">
      <w:pPr>
        <w:spacing w:after="0" w:line="264" w:lineRule="auto"/>
        <w:jc w:val="both"/>
        <w:rPr>
          <w:rFonts w:cs="Calibri"/>
          <w:b/>
          <w:bCs/>
          <w:u w:val="single"/>
        </w:rPr>
      </w:pPr>
    </w:p>
    <w:p w:rsidR="00297830" w:rsidRDefault="00297830" w:rsidP="00297830">
      <w:pPr>
        <w:spacing w:after="0" w:line="264" w:lineRule="auto"/>
        <w:jc w:val="both"/>
      </w:pPr>
      <w:r>
        <w:rPr>
          <w:rFonts w:cs="Calibri"/>
          <w:b/>
          <w:bCs/>
          <w:u w:val="single"/>
        </w:rPr>
        <w:t>GENERALES:</w:t>
      </w:r>
    </w:p>
    <w:p w:rsidR="00297830" w:rsidRDefault="00297830" w:rsidP="00297830">
      <w:pPr>
        <w:pStyle w:val="Prrafodelista"/>
        <w:numPr>
          <w:ilvl w:val="0"/>
          <w:numId w:val="3"/>
        </w:numPr>
        <w:spacing w:after="0" w:line="264" w:lineRule="auto"/>
        <w:jc w:val="both"/>
        <w:rPr>
          <w:bCs/>
        </w:rPr>
      </w:pPr>
      <w:r>
        <w:rPr>
          <w:bCs/>
        </w:rPr>
        <w:t>Programa no incluye tarjeta de asistencia. Consultar por tarifas.</w:t>
      </w:r>
    </w:p>
    <w:p w:rsidR="00297830" w:rsidRDefault="00297830" w:rsidP="00297830">
      <w:pPr>
        <w:pStyle w:val="Prrafodelista"/>
        <w:numPr>
          <w:ilvl w:val="0"/>
          <w:numId w:val="3"/>
        </w:numPr>
        <w:tabs>
          <w:tab w:val="left" w:pos="0"/>
        </w:tabs>
        <w:spacing w:after="0"/>
        <w:jc w:val="both"/>
        <w:rPr>
          <w:bCs/>
        </w:rPr>
      </w:pPr>
      <w:r>
        <w:rPr>
          <w:bCs/>
        </w:rPr>
        <w:t>El pago final debe de recibirse como máximo 45 días antes de la salida del Tour.</w:t>
      </w:r>
    </w:p>
    <w:p w:rsidR="00297830" w:rsidRDefault="00297830" w:rsidP="00297830">
      <w:pPr>
        <w:pStyle w:val="Prrafodelista"/>
        <w:numPr>
          <w:ilvl w:val="0"/>
          <w:numId w:val="3"/>
        </w:numPr>
        <w:tabs>
          <w:tab w:val="left" w:pos="0"/>
        </w:tabs>
        <w:spacing w:after="0"/>
        <w:jc w:val="both"/>
        <w:rPr>
          <w:bCs/>
        </w:rPr>
      </w:pPr>
      <w:r>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297830" w:rsidRDefault="00297830" w:rsidP="00297830">
      <w:pPr>
        <w:pStyle w:val="Prrafodelista"/>
        <w:numPr>
          <w:ilvl w:val="0"/>
          <w:numId w:val="3"/>
        </w:numPr>
        <w:tabs>
          <w:tab w:val="left" w:pos="0"/>
        </w:tabs>
        <w:spacing w:after="0"/>
        <w:jc w:val="both"/>
        <w:rPr>
          <w:bCs/>
        </w:rPr>
      </w:pPr>
      <w:r>
        <w:rPr>
          <w:bCs/>
        </w:rPr>
        <w:t xml:space="preserve">No reembolsable, no endosable, ni transferible. No se permite cambios. Espacios deben ser reservados por un agente de DOMIREPS. </w:t>
      </w:r>
    </w:p>
    <w:p w:rsidR="00297830" w:rsidRDefault="00297830" w:rsidP="00297830">
      <w:pPr>
        <w:pStyle w:val="Prrafodelista"/>
        <w:numPr>
          <w:ilvl w:val="0"/>
          <w:numId w:val="3"/>
        </w:numPr>
        <w:tabs>
          <w:tab w:val="left" w:pos="0"/>
        </w:tabs>
        <w:spacing w:after="0"/>
        <w:jc w:val="both"/>
        <w:rPr>
          <w:bCs/>
          <w:lang w:val="en-US"/>
        </w:rPr>
      </w:pPr>
      <w:r>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lang w:val="en-US"/>
        </w:rPr>
        <w:t>Consultar</w:t>
      </w:r>
      <w:proofErr w:type="spellEnd"/>
      <w:r>
        <w:rPr>
          <w:bCs/>
          <w:lang w:val="en-US"/>
        </w:rPr>
        <w:t xml:space="preserve"> antes de </w:t>
      </w:r>
      <w:proofErr w:type="spellStart"/>
      <w:r>
        <w:rPr>
          <w:bCs/>
          <w:lang w:val="en-US"/>
        </w:rPr>
        <w:t>solicitar</w:t>
      </w:r>
      <w:proofErr w:type="spellEnd"/>
      <w:r>
        <w:rPr>
          <w:bCs/>
          <w:lang w:val="en-US"/>
        </w:rPr>
        <w:t xml:space="preserve"> </w:t>
      </w:r>
      <w:proofErr w:type="spellStart"/>
      <w:r>
        <w:rPr>
          <w:bCs/>
          <w:lang w:val="en-US"/>
        </w:rPr>
        <w:t>reserva</w:t>
      </w:r>
      <w:proofErr w:type="spellEnd"/>
      <w:r>
        <w:rPr>
          <w:bCs/>
          <w:lang w:val="en-US"/>
        </w:rPr>
        <w:t>.</w:t>
      </w:r>
    </w:p>
    <w:p w:rsidR="00297830" w:rsidRDefault="00297830" w:rsidP="00297830">
      <w:pPr>
        <w:pStyle w:val="Prrafodelista"/>
        <w:numPr>
          <w:ilvl w:val="0"/>
          <w:numId w:val="3"/>
        </w:numPr>
        <w:tabs>
          <w:tab w:val="left" w:pos="0"/>
        </w:tabs>
        <w:spacing w:after="0"/>
        <w:jc w:val="both"/>
        <w:rPr>
          <w:bCs/>
          <w:lang w:val="en-US"/>
        </w:rPr>
      </w:pPr>
      <w:r>
        <w:rPr>
          <w:bCs/>
        </w:rPr>
        <w:t xml:space="preserve">Los traslados aplica para vuelos diurnos, no valido para vuelos fuera del horario establecido, para ello deberán aplicar tarifa especial o privado. </w:t>
      </w:r>
      <w:proofErr w:type="spellStart"/>
      <w:r>
        <w:rPr>
          <w:bCs/>
          <w:lang w:val="en-US"/>
        </w:rPr>
        <w:t>Consultar</w:t>
      </w:r>
      <w:proofErr w:type="spellEnd"/>
      <w:r>
        <w:rPr>
          <w:bCs/>
          <w:lang w:val="en-US"/>
        </w:rPr>
        <w:t>.</w:t>
      </w:r>
    </w:p>
    <w:p w:rsidR="00297830" w:rsidRPr="008C0D63" w:rsidRDefault="00297830" w:rsidP="00297830">
      <w:pPr>
        <w:pStyle w:val="Prrafodelista"/>
        <w:numPr>
          <w:ilvl w:val="0"/>
          <w:numId w:val="3"/>
        </w:numPr>
        <w:spacing w:after="0"/>
        <w:jc w:val="both"/>
        <w:rPr>
          <w:bCs/>
        </w:rPr>
      </w:pPr>
      <w:r>
        <w:rPr>
          <w:bCs/>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w:t>
      </w:r>
      <w:r w:rsidRPr="00513695">
        <w:rPr>
          <w:bCs/>
        </w:rPr>
        <w:t xml:space="preserve">cumple con los horarios establecidos y no accede a su servicio, no es responsabilidad del </w:t>
      </w:r>
      <w:r w:rsidRPr="008C0D63">
        <w:rPr>
          <w:bCs/>
        </w:rPr>
        <w:t xml:space="preserve">transportista; ni está sujeto a reclamaciones o reembolsos hacia la entidad prestadora del servicio. </w:t>
      </w:r>
    </w:p>
    <w:p w:rsidR="00297830" w:rsidRDefault="00297830" w:rsidP="00297830">
      <w:pPr>
        <w:pStyle w:val="Prrafodelista"/>
        <w:numPr>
          <w:ilvl w:val="0"/>
          <w:numId w:val="3"/>
        </w:numPr>
        <w:spacing w:after="0"/>
        <w:jc w:val="both"/>
        <w:rPr>
          <w:bCs/>
        </w:rPr>
      </w:pPr>
      <w:r>
        <w:rPr>
          <w:bCs/>
        </w:rPr>
        <w:t>La empresa no reconocerá derecho de devolución alguno por el uso de servicios de terceros ajenos al servicio contratado, que no hayan sido autorizados previamente por escrito por la empresa.</w:t>
      </w:r>
    </w:p>
    <w:p w:rsidR="00297830" w:rsidRDefault="00297830" w:rsidP="00297830">
      <w:pPr>
        <w:pStyle w:val="Prrafodelista"/>
        <w:numPr>
          <w:ilvl w:val="0"/>
          <w:numId w:val="3"/>
        </w:numPr>
        <w:spacing w:after="0" w:line="200" w:lineRule="atLeast"/>
        <w:jc w:val="both"/>
        <w:rPr>
          <w:bCs/>
        </w:rPr>
      </w:pPr>
      <w:r>
        <w:rPr>
          <w:bCs/>
        </w:rPr>
        <w:t>Media Pensión ó Pensión completa y/o comidas no incluye bebidas.</w:t>
      </w:r>
    </w:p>
    <w:p w:rsidR="00297830" w:rsidRPr="00636440" w:rsidRDefault="00297830" w:rsidP="00297830">
      <w:pPr>
        <w:pStyle w:val="Sinespaciado"/>
        <w:numPr>
          <w:ilvl w:val="0"/>
          <w:numId w:val="3"/>
        </w:numPr>
        <w:spacing w:line="276" w:lineRule="auto"/>
        <w:jc w:val="both"/>
        <w:rPr>
          <w:bCs/>
        </w:rPr>
      </w:pPr>
      <w:r>
        <w:rPr>
          <w:bCs/>
        </w:rPr>
        <w:t xml:space="preserve">Es necesario que el pasajero tome en cuenta el peso de la maleta permitida por la línea aérea; autocar o conexión aérea. </w:t>
      </w:r>
    </w:p>
    <w:p w:rsidR="00297830" w:rsidRPr="002537B5" w:rsidRDefault="00297830" w:rsidP="00297830">
      <w:pPr>
        <w:pStyle w:val="Prrafodelista"/>
        <w:numPr>
          <w:ilvl w:val="0"/>
          <w:numId w:val="3"/>
        </w:numPr>
        <w:tabs>
          <w:tab w:val="left" w:pos="0"/>
        </w:tabs>
        <w:spacing w:after="0"/>
        <w:jc w:val="both"/>
        <w:rPr>
          <w:bCs/>
        </w:rPr>
      </w:pPr>
      <w:r>
        <w:rPr>
          <w:bCs/>
        </w:rPr>
        <w:t xml:space="preserve">Tener en consideración que las habitaciones triples o cuádruples solo cuentan con dos camas. Habitaciones doble </w:t>
      </w:r>
      <w:proofErr w:type="spellStart"/>
      <w:r>
        <w:rPr>
          <w:bCs/>
        </w:rPr>
        <w:t>twin</w:t>
      </w:r>
      <w:proofErr w:type="spellEnd"/>
      <w:r>
        <w:rPr>
          <w:bCs/>
        </w:rPr>
        <w:t xml:space="preserve"> (dos camas) o doble matrimonial, estarán sujetas a disponibilidad hasta el momento de su check in en el Hotel. </w:t>
      </w:r>
    </w:p>
    <w:p w:rsidR="00297830" w:rsidRDefault="00297830" w:rsidP="00297830">
      <w:pPr>
        <w:pStyle w:val="Prrafodelista"/>
        <w:numPr>
          <w:ilvl w:val="0"/>
          <w:numId w:val="3"/>
        </w:numPr>
        <w:tabs>
          <w:tab w:val="left" w:pos="0"/>
        </w:tabs>
        <w:spacing w:after="0"/>
        <w:jc w:val="both"/>
        <w:rPr>
          <w:bCs/>
        </w:rPr>
      </w:pPr>
      <w:r>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C827A2" w:rsidRDefault="00C827A2" w:rsidP="00C827A2">
      <w:pPr>
        <w:pStyle w:val="Prrafodelista"/>
        <w:tabs>
          <w:tab w:val="left" w:pos="0"/>
        </w:tabs>
        <w:spacing w:after="0"/>
        <w:jc w:val="both"/>
        <w:rPr>
          <w:bCs/>
        </w:rPr>
      </w:pPr>
    </w:p>
    <w:p w:rsidR="00C827A2" w:rsidRDefault="00C827A2" w:rsidP="00C827A2">
      <w:pPr>
        <w:pStyle w:val="Prrafodelista"/>
        <w:tabs>
          <w:tab w:val="left" w:pos="0"/>
        </w:tabs>
        <w:spacing w:after="0"/>
        <w:jc w:val="both"/>
        <w:rPr>
          <w:bCs/>
        </w:rPr>
      </w:pPr>
    </w:p>
    <w:p w:rsidR="00297830" w:rsidRDefault="00297830" w:rsidP="00297830">
      <w:pPr>
        <w:pStyle w:val="Prrafodelista"/>
        <w:numPr>
          <w:ilvl w:val="0"/>
          <w:numId w:val="3"/>
        </w:numPr>
        <w:tabs>
          <w:tab w:val="left" w:pos="0"/>
        </w:tabs>
        <w:spacing w:after="0"/>
        <w:jc w:val="both"/>
        <w:rPr>
          <w:bCs/>
        </w:rPr>
      </w:pPr>
      <w:r>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97830" w:rsidRPr="004D0435" w:rsidRDefault="00297830" w:rsidP="004D0435">
      <w:pPr>
        <w:pStyle w:val="Prrafodelista"/>
        <w:numPr>
          <w:ilvl w:val="0"/>
          <w:numId w:val="3"/>
        </w:numPr>
        <w:tabs>
          <w:tab w:val="left" w:pos="0"/>
        </w:tabs>
        <w:spacing w:after="0"/>
        <w:jc w:val="both"/>
        <w:rPr>
          <w:bCs/>
        </w:rPr>
      </w:pPr>
      <w:r>
        <w:rPr>
          <w:bCs/>
        </w:rPr>
        <w:t>Domireps no se hace responsable por los tours o servicios adquiridos a través de un tercero inherente a nuestra empresa, tomados de manera adicional a los servicios emitidos por los asesores de nuestra empresa.</w:t>
      </w:r>
    </w:p>
    <w:p w:rsidR="00297830" w:rsidRPr="00C827A2" w:rsidRDefault="00297830" w:rsidP="00C827A2">
      <w:pPr>
        <w:pStyle w:val="Prrafodelista"/>
        <w:numPr>
          <w:ilvl w:val="0"/>
          <w:numId w:val="3"/>
        </w:numPr>
        <w:tabs>
          <w:tab w:val="left" w:pos="0"/>
        </w:tabs>
        <w:spacing w:after="0"/>
        <w:jc w:val="both"/>
        <w:rPr>
          <w:bCs/>
        </w:rPr>
      </w:pPr>
      <w:r>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w:t>
      </w:r>
      <w:r w:rsidRPr="00C827A2">
        <w:rPr>
          <w:bCs/>
        </w:rPr>
        <w:t xml:space="preserve">fuerza mayor, pérdida, accidentes o desastres naturales, además de la imprudencia o responsabilidad del propio pasajero). </w:t>
      </w:r>
    </w:p>
    <w:p w:rsidR="00297830" w:rsidRDefault="00297830" w:rsidP="00297830">
      <w:pPr>
        <w:pStyle w:val="Prrafodelista"/>
        <w:numPr>
          <w:ilvl w:val="0"/>
          <w:numId w:val="3"/>
        </w:numPr>
        <w:tabs>
          <w:tab w:val="left" w:pos="0"/>
        </w:tabs>
        <w:spacing w:after="0" w:line="200" w:lineRule="atLeast"/>
        <w:jc w:val="both"/>
        <w:rPr>
          <w:bCs/>
        </w:rPr>
      </w:pPr>
      <w:r>
        <w:rPr>
          <w:bCs/>
        </w:rPr>
        <w:t xml:space="preserve">Precios y </w:t>
      </w:r>
      <w:proofErr w:type="spellStart"/>
      <w:r>
        <w:rPr>
          <w:bCs/>
        </w:rPr>
        <w:t>taxes</w:t>
      </w:r>
      <w:proofErr w:type="spellEnd"/>
      <w:r>
        <w:rPr>
          <w:bCs/>
        </w:rPr>
        <w:t xml:space="preserve"> actualizados al día 15 noviembre 2019. </w:t>
      </w:r>
    </w:p>
    <w:p w:rsidR="00297830" w:rsidRDefault="00297830" w:rsidP="00297830">
      <w:pPr>
        <w:pStyle w:val="Prrafodelista"/>
        <w:numPr>
          <w:ilvl w:val="0"/>
          <w:numId w:val="3"/>
        </w:numPr>
        <w:tabs>
          <w:tab w:val="left" w:pos="0"/>
        </w:tabs>
        <w:spacing w:after="0" w:line="200" w:lineRule="atLeast"/>
        <w:jc w:val="both"/>
        <w:rPr>
          <w:bCs/>
        </w:rPr>
      </w:pPr>
      <w:r>
        <w:rPr>
          <w:bCs/>
        </w:rPr>
        <w:t>Material exclusivo para agencias de viajes.</w:t>
      </w:r>
    </w:p>
    <w:p w:rsidR="00297830" w:rsidRDefault="00297830" w:rsidP="00297830">
      <w:pPr>
        <w:tabs>
          <w:tab w:val="left" w:pos="0"/>
        </w:tabs>
        <w:spacing w:after="0" w:line="200" w:lineRule="atLeast"/>
        <w:ind w:left="567"/>
        <w:jc w:val="both"/>
        <w:rPr>
          <w:rFonts w:cs="Times New Roman"/>
          <w:bCs/>
        </w:rPr>
      </w:pPr>
    </w:p>
    <w:p w:rsidR="00297830" w:rsidRDefault="00297830" w:rsidP="00297830">
      <w:pPr>
        <w:rPr>
          <w:rFonts w:cs="Times New Roman"/>
          <w:bCs/>
        </w:rPr>
      </w:pPr>
    </w:p>
    <w:p w:rsidR="00297830" w:rsidRDefault="00297830" w:rsidP="00297830"/>
    <w:p w:rsidR="00297830" w:rsidRDefault="00297830" w:rsidP="00297830"/>
    <w:p w:rsidR="00297830" w:rsidRDefault="00297830" w:rsidP="00297830"/>
    <w:p w:rsidR="00F32A75" w:rsidRDefault="00F32A75"/>
    <w:sectPr w:rsidR="00F32A75" w:rsidSect="0009443B">
      <w:headerReference w:type="default" r:id="rId9"/>
      <w:footerReference w:type="default" r:id="rId10"/>
      <w:pgSz w:w="11906" w:h="16838"/>
      <w:pgMar w:top="1444" w:right="1418" w:bottom="1444" w:left="1418" w:header="735" w:footer="735" w:gutter="0"/>
      <w:pgBorders w:offsetFrom="page">
        <w:top w:val="thinThickSmallGap" w:sz="18" w:space="7" w:color="943634"/>
        <w:left w:val="thinThickSmallGap" w:sz="18" w:space="7" w:color="943634"/>
        <w:bottom w:val="thickThinSmallGap" w:sz="18" w:space="7" w:color="943634"/>
        <w:right w:val="thickThinSmallGap" w:sz="18" w:space="7"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948" w:rsidRDefault="000C6948" w:rsidP="00246BBC">
      <w:pPr>
        <w:spacing w:after="0" w:line="240" w:lineRule="auto"/>
      </w:pPr>
      <w:r>
        <w:separator/>
      </w:r>
    </w:p>
  </w:endnote>
  <w:endnote w:type="continuationSeparator" w:id="0">
    <w:p w:rsidR="000C6948" w:rsidRDefault="000C6948" w:rsidP="00246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C827A2">
    <w:pPr>
      <w:pStyle w:val="Footer"/>
      <w:ind w:left="-142"/>
      <w:jc w:val="center"/>
      <w:rPr>
        <w:sz w:val="20"/>
        <w:szCs w:val="20"/>
      </w:rPr>
    </w:pPr>
  </w:p>
  <w:p w:rsidR="0009443B" w:rsidRDefault="00DB7C9A">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09443B" w:rsidRDefault="00DB7C9A">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948" w:rsidRDefault="000C6948" w:rsidP="00246BBC">
      <w:pPr>
        <w:spacing w:after="0" w:line="240" w:lineRule="auto"/>
      </w:pPr>
      <w:r>
        <w:separator/>
      </w:r>
    </w:p>
  </w:footnote>
  <w:footnote w:type="continuationSeparator" w:id="0">
    <w:p w:rsidR="000C6948" w:rsidRDefault="000C6948" w:rsidP="00246B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DB7C9A">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6"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77F"/>
    <w:multiLevelType w:val="multilevel"/>
    <w:tmpl w:val="3E8851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08C6340"/>
    <w:multiLevelType w:val="multilevel"/>
    <w:tmpl w:val="D5AE25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AD8024E"/>
    <w:multiLevelType w:val="multilevel"/>
    <w:tmpl w:val="56C8986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97830"/>
    <w:rsid w:val="000C6948"/>
    <w:rsid w:val="00236408"/>
    <w:rsid w:val="00246BBC"/>
    <w:rsid w:val="00297830"/>
    <w:rsid w:val="004D0435"/>
    <w:rsid w:val="00572209"/>
    <w:rsid w:val="0070555E"/>
    <w:rsid w:val="007C7A56"/>
    <w:rsid w:val="00835545"/>
    <w:rsid w:val="00A9720D"/>
    <w:rsid w:val="00AF39D0"/>
    <w:rsid w:val="00C827A2"/>
    <w:rsid w:val="00DB7C9A"/>
    <w:rsid w:val="00E26A93"/>
    <w:rsid w:val="00F053BC"/>
    <w:rsid w:val="00F32A7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297830"/>
  </w:style>
  <w:style w:type="character" w:customStyle="1" w:styleId="PiedepginaCar">
    <w:name w:val="Pie de página Car"/>
    <w:basedOn w:val="Fuentedeprrafopredeter"/>
    <w:link w:val="Footer"/>
    <w:qFormat/>
    <w:rsid w:val="00297830"/>
  </w:style>
  <w:style w:type="character" w:customStyle="1" w:styleId="SinespaciadoCar">
    <w:name w:val="Sin espaciado Car"/>
    <w:link w:val="Sinespaciado"/>
    <w:qFormat/>
    <w:rsid w:val="00297830"/>
    <w:rPr>
      <w:rFonts w:ascii="Calibri" w:eastAsia="Calibri" w:hAnsi="Calibri" w:cs="Times New Roman"/>
    </w:rPr>
  </w:style>
  <w:style w:type="paragraph" w:customStyle="1" w:styleId="Header">
    <w:name w:val="Header"/>
    <w:basedOn w:val="Normal"/>
    <w:link w:val="EncabezadoCar"/>
    <w:uiPriority w:val="99"/>
    <w:semiHidden/>
    <w:unhideWhenUsed/>
    <w:rsid w:val="00297830"/>
    <w:pPr>
      <w:tabs>
        <w:tab w:val="center" w:pos="4419"/>
        <w:tab w:val="right" w:pos="8838"/>
      </w:tabs>
      <w:spacing w:after="0" w:line="240" w:lineRule="auto"/>
    </w:pPr>
  </w:style>
  <w:style w:type="paragraph" w:customStyle="1" w:styleId="Footer">
    <w:name w:val="Footer"/>
    <w:basedOn w:val="Normal"/>
    <w:link w:val="PiedepginaCar"/>
    <w:unhideWhenUsed/>
    <w:rsid w:val="00297830"/>
    <w:pPr>
      <w:tabs>
        <w:tab w:val="center" w:pos="4419"/>
        <w:tab w:val="right" w:pos="8838"/>
      </w:tabs>
      <w:spacing w:after="0" w:line="240" w:lineRule="auto"/>
    </w:pPr>
  </w:style>
  <w:style w:type="paragraph" w:styleId="Sinespaciado">
    <w:name w:val="No Spacing"/>
    <w:link w:val="SinespaciadoCar"/>
    <w:qFormat/>
    <w:rsid w:val="00297830"/>
    <w:pPr>
      <w:spacing w:after="0" w:line="240" w:lineRule="auto"/>
    </w:pPr>
    <w:rPr>
      <w:rFonts w:ascii="Calibri" w:eastAsia="Calibri" w:hAnsi="Calibri" w:cs="Times New Roman"/>
    </w:rPr>
  </w:style>
  <w:style w:type="paragraph" w:styleId="Prrafodelista">
    <w:name w:val="List Paragraph"/>
    <w:basedOn w:val="Normal"/>
    <w:uiPriority w:val="99"/>
    <w:qFormat/>
    <w:rsid w:val="00297830"/>
    <w:pPr>
      <w:ind w:left="720"/>
      <w:contextualSpacing/>
    </w:pPr>
    <w:rPr>
      <w:rFonts w:ascii="Calibri" w:eastAsia="Calibri" w:hAnsi="Calibri" w:cs="Times New Roman"/>
    </w:rPr>
  </w:style>
  <w:style w:type="table" w:styleId="Listaclara-nfasis3">
    <w:name w:val="Light List Accent 3"/>
    <w:basedOn w:val="Tablanormal"/>
    <w:uiPriority w:val="61"/>
    <w:rsid w:val="00297830"/>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2978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78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2BD3-D440-4944-A1F1-B37F078D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1286</Words>
  <Characters>7076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4</cp:revision>
  <dcterms:created xsi:type="dcterms:W3CDTF">2019-11-15T19:56:00Z</dcterms:created>
  <dcterms:modified xsi:type="dcterms:W3CDTF">2019-12-20T17:03:00Z</dcterms:modified>
</cp:coreProperties>
</file>