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1D285F" w:rsidRDefault="001D285F">
      <w:pPr>
        <w:spacing w:after="0" w:line="200" w:lineRule="atLeast"/>
        <w:jc w:val="center"/>
        <w:rPr>
          <w:szCs w:val="16"/>
        </w:rPr>
      </w:pPr>
      <w:r w:rsidRPr="002421B5">
        <w:rPr>
          <w:rFonts w:ascii="Tahoma" w:hAnsi="Tahoma" w:cs="Tahoma"/>
          <w:b/>
          <w:bCs/>
          <w:noProof/>
          <w:color w:val="0066CC"/>
          <w:lang w:val="en-US"/>
        </w:rPr>
        <w:drawing>
          <wp:anchor distT="0" distB="0" distL="114300" distR="114300" simplePos="0" relativeHeight="251658240" behindDoc="0" locked="0" layoutInCell="1" allowOverlap="1" wp14:anchorId="3C67AEC7" wp14:editId="70A8E8DF">
            <wp:simplePos x="0" y="0"/>
            <wp:positionH relativeFrom="column">
              <wp:posOffset>-925195</wp:posOffset>
            </wp:positionH>
            <wp:positionV relativeFrom="paragraph">
              <wp:posOffset>-67945</wp:posOffset>
            </wp:positionV>
            <wp:extent cx="1150620" cy="1150620"/>
            <wp:effectExtent l="38100" t="38100" r="11430" b="3048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56022D" w:rsidRPr="001D285F" w:rsidRDefault="0056022D" w:rsidP="007B34CF">
      <w:pPr>
        <w:spacing w:after="0" w:line="200" w:lineRule="atLeast"/>
        <w:jc w:val="center"/>
        <w:rPr>
          <w:szCs w:val="16"/>
        </w:rPr>
      </w:pPr>
    </w:p>
    <w:p w:rsidR="00085CCE" w:rsidRDefault="00085CCE" w:rsidP="007B34CF">
      <w:pPr>
        <w:spacing w:after="0" w:line="200" w:lineRule="atLeast"/>
        <w:jc w:val="center"/>
        <w:rPr>
          <w:szCs w:val="16"/>
        </w:rPr>
      </w:pPr>
    </w:p>
    <w:p w:rsidR="00010EF6" w:rsidRPr="001D285F" w:rsidRDefault="00010EF6" w:rsidP="007B34CF">
      <w:pPr>
        <w:spacing w:after="0" w:line="200" w:lineRule="atLeast"/>
        <w:jc w:val="center"/>
        <w:rPr>
          <w:szCs w:val="16"/>
        </w:rPr>
      </w:pPr>
    </w:p>
    <w:p w:rsidR="00B022AA" w:rsidRPr="001D285F" w:rsidRDefault="00B022AA" w:rsidP="007B34CF">
      <w:pPr>
        <w:spacing w:after="0" w:line="200" w:lineRule="atLeast"/>
        <w:jc w:val="center"/>
        <w:rPr>
          <w:szCs w:val="16"/>
        </w:rPr>
      </w:pPr>
    </w:p>
    <w:p w:rsidR="00576491" w:rsidRDefault="00B971C4"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G</w:t>
      </w:r>
      <w:r w:rsidR="001956AA">
        <w:rPr>
          <w:rFonts w:ascii="Tahoma" w:hAnsi="Tahoma" w:cs="Tahoma"/>
          <w:b/>
          <w:bCs/>
          <w:color w:val="0066CC"/>
          <w:sz w:val="48"/>
          <w:szCs w:val="48"/>
        </w:rPr>
        <w:t>ALÁPAGOS</w:t>
      </w:r>
    </w:p>
    <w:p w:rsidR="002D7765" w:rsidRPr="00177701" w:rsidRDefault="004B39F8"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010EF6">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1D285F">
        <w:rPr>
          <w:rFonts w:ascii="Tahoma" w:eastAsia="Tahoma" w:hAnsi="Tahoma" w:cs="Tahoma"/>
          <w:b/>
          <w:bCs/>
          <w:color w:val="0066CC"/>
          <w:sz w:val="36"/>
          <w:szCs w:val="36"/>
        </w:rPr>
        <w:t xml:space="preserve"> / 0</w:t>
      </w:r>
      <w:r w:rsidR="00010EF6">
        <w:rPr>
          <w:rFonts w:ascii="Tahoma" w:eastAsia="Tahoma" w:hAnsi="Tahoma" w:cs="Tahoma"/>
          <w:b/>
          <w:bCs/>
          <w:color w:val="0066CC"/>
          <w:sz w:val="36"/>
          <w:szCs w:val="36"/>
        </w:rPr>
        <w:t>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B02C1F" w:rsidP="009C7212">
      <w:pPr>
        <w:spacing w:after="0" w:line="200" w:lineRule="atLeast"/>
        <w:jc w:val="center"/>
        <w:rPr>
          <w:rFonts w:ascii="Tahoma" w:hAnsi="Tahoma" w:cs="Tahoma"/>
          <w:b/>
          <w:bCs/>
          <w:color w:val="0066CC"/>
          <w:sz w:val="16"/>
          <w:szCs w:val="36"/>
        </w:rPr>
      </w:pPr>
      <w:r>
        <w:rPr>
          <w:noProof/>
          <w:lang w:val="en-US"/>
        </w:rPr>
        <w:drawing>
          <wp:anchor distT="0" distB="0" distL="114300" distR="114300" simplePos="0" relativeHeight="251659264" behindDoc="0" locked="0" layoutInCell="1" allowOverlap="1" wp14:anchorId="3ADA6E43" wp14:editId="68C4C9B1">
            <wp:simplePos x="0" y="0"/>
            <wp:positionH relativeFrom="column">
              <wp:posOffset>1346835</wp:posOffset>
            </wp:positionH>
            <wp:positionV relativeFrom="paragraph">
              <wp:posOffset>29210</wp:posOffset>
            </wp:positionV>
            <wp:extent cx="2929121" cy="1645920"/>
            <wp:effectExtent l="0" t="0" r="5080" b="0"/>
            <wp:wrapNone/>
            <wp:docPr id="3" name="Imagen 3" descr="Resultado de imagen para galapa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galapa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9121"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8253A0" w:rsidRDefault="0021174C" w:rsidP="008253A0">
      <w:pPr>
        <w:spacing w:after="0" w:line="200" w:lineRule="atLeast"/>
        <w:jc w:val="center"/>
        <w:rPr>
          <w:rFonts w:ascii="Tahoma" w:hAnsi="Tahoma" w:cs="Tahoma"/>
          <w:b/>
          <w:bCs/>
          <w:color w:val="0066CC"/>
          <w:sz w:val="18"/>
          <w:szCs w:val="24"/>
        </w:rPr>
      </w:pPr>
    </w:p>
    <w:p w:rsidR="002D7765" w:rsidRPr="008253A0" w:rsidRDefault="002D7765">
      <w:pPr>
        <w:spacing w:after="0" w:line="200" w:lineRule="atLeast"/>
      </w:pPr>
    </w:p>
    <w:p w:rsidR="008D6176" w:rsidRPr="008253A0" w:rsidRDefault="008D6176">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1956AA" w:rsidRPr="00305988"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1956AA">
        <w:rPr>
          <w:rFonts w:ascii="Arial" w:hAnsi="Arial" w:cs="Arial"/>
          <w:sz w:val="20"/>
          <w:szCs w:val="20"/>
        </w:rPr>
        <w:t>A</w:t>
      </w:r>
      <w:r>
        <w:rPr>
          <w:rFonts w:ascii="Arial" w:hAnsi="Arial" w:cs="Arial"/>
          <w:sz w:val="20"/>
          <w:szCs w:val="20"/>
        </w:rPr>
        <w:t>eropuerto</w:t>
      </w:r>
      <w:r w:rsidR="001956AA">
        <w:rPr>
          <w:rFonts w:ascii="Arial" w:hAnsi="Arial" w:cs="Arial"/>
          <w:sz w:val="20"/>
          <w:szCs w:val="20"/>
        </w:rPr>
        <w:t xml:space="preserve"> Baltra</w:t>
      </w:r>
      <w:r>
        <w:rPr>
          <w:rFonts w:ascii="Arial" w:eastAsia="Arial" w:hAnsi="Arial" w:cs="Arial"/>
          <w:sz w:val="20"/>
          <w:szCs w:val="20"/>
        </w:rPr>
        <w:t xml:space="preserve"> / </w:t>
      </w:r>
      <w:r w:rsidR="001956AA">
        <w:rPr>
          <w:rFonts w:ascii="Arial" w:hAnsi="Arial" w:cs="Arial"/>
          <w:sz w:val="20"/>
          <w:szCs w:val="20"/>
        </w:rPr>
        <w:t>H</w:t>
      </w:r>
      <w:r>
        <w:rPr>
          <w:rFonts w:ascii="Arial" w:hAnsi="Arial" w:cs="Arial"/>
          <w:sz w:val="20"/>
          <w:szCs w:val="20"/>
        </w:rPr>
        <w:t>otel</w:t>
      </w:r>
      <w:r w:rsidR="001D285F">
        <w:rPr>
          <w:rFonts w:ascii="Arial" w:hAnsi="Arial" w:cs="Arial"/>
          <w:sz w:val="20"/>
          <w:szCs w:val="20"/>
        </w:rPr>
        <w:t xml:space="preserve"> en Puerto Ayora / Aeropuerto</w:t>
      </w:r>
      <w:r w:rsidR="00305988">
        <w:rPr>
          <w:rFonts w:ascii="Arial" w:hAnsi="Arial" w:cs="Arial"/>
          <w:sz w:val="20"/>
          <w:szCs w:val="20"/>
        </w:rPr>
        <w:t>.</w:t>
      </w:r>
    </w:p>
    <w:p w:rsidR="00305988" w:rsidRPr="001956AA" w:rsidRDefault="0030598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010EF6">
        <w:rPr>
          <w:rFonts w:ascii="Arial" w:eastAsia="Arial" w:hAnsi="Arial" w:cs="Arial"/>
          <w:sz w:val="20"/>
          <w:szCs w:val="20"/>
        </w:rPr>
        <w:t>3</w:t>
      </w:r>
      <w:r>
        <w:rPr>
          <w:rFonts w:ascii="Arial" w:eastAsia="Arial" w:hAnsi="Arial" w:cs="Arial"/>
          <w:sz w:val="20"/>
          <w:szCs w:val="20"/>
        </w:rPr>
        <w:t xml:space="preserve"> noches de alojamiento con Desayunos diarios.</w:t>
      </w:r>
    </w:p>
    <w:p w:rsidR="002D7765" w:rsidRDefault="001956AA" w:rsidP="00E537C9">
      <w:pPr>
        <w:numPr>
          <w:ilvl w:val="0"/>
          <w:numId w:val="2"/>
        </w:numPr>
        <w:spacing w:after="0"/>
        <w:ind w:left="720" w:hanging="360"/>
        <w:rPr>
          <w:rFonts w:ascii="Arial" w:eastAsia="Arial" w:hAnsi="Arial" w:cs="Arial"/>
          <w:sz w:val="20"/>
          <w:szCs w:val="20"/>
        </w:rPr>
      </w:pPr>
      <w:r>
        <w:rPr>
          <w:rFonts w:ascii="Arial" w:hAnsi="Arial" w:cs="Arial"/>
          <w:sz w:val="20"/>
          <w:szCs w:val="20"/>
        </w:rPr>
        <w:t>Visita en Ruta: Túneles de lava, reservas de Tortuga</w:t>
      </w:r>
      <w:r w:rsidR="002D7765">
        <w:rPr>
          <w:rFonts w:ascii="Arial" w:eastAsia="Arial" w:hAnsi="Arial" w:cs="Arial"/>
          <w:sz w:val="20"/>
          <w:szCs w:val="20"/>
        </w:rPr>
        <w:t xml:space="preserve"> </w:t>
      </w:r>
      <w:r>
        <w:rPr>
          <w:rFonts w:ascii="Arial" w:eastAsia="Arial" w:hAnsi="Arial" w:cs="Arial"/>
          <w:sz w:val="20"/>
          <w:szCs w:val="20"/>
        </w:rPr>
        <w:t>y Estación Charles Darwin</w:t>
      </w:r>
    </w:p>
    <w:p w:rsidR="001D285F" w:rsidRDefault="001956AA" w:rsidP="00B971C4">
      <w:pPr>
        <w:numPr>
          <w:ilvl w:val="0"/>
          <w:numId w:val="2"/>
        </w:numPr>
        <w:spacing w:after="0"/>
        <w:ind w:left="720" w:hanging="360"/>
        <w:rPr>
          <w:rFonts w:ascii="Arial" w:eastAsia="Arial" w:hAnsi="Arial" w:cs="Arial"/>
          <w:sz w:val="20"/>
          <w:szCs w:val="20"/>
        </w:rPr>
      </w:pPr>
      <w:r>
        <w:rPr>
          <w:rFonts w:ascii="Arial" w:eastAsia="Arial" w:hAnsi="Arial" w:cs="Arial"/>
          <w:sz w:val="20"/>
          <w:szCs w:val="20"/>
        </w:rPr>
        <w:t>Excurs</w:t>
      </w:r>
      <w:r w:rsidR="001D285F">
        <w:rPr>
          <w:rFonts w:ascii="Arial" w:eastAsia="Arial" w:hAnsi="Arial" w:cs="Arial"/>
          <w:sz w:val="20"/>
          <w:szCs w:val="20"/>
        </w:rPr>
        <w:t>ión a la Playa de Tortuga Bay</w:t>
      </w:r>
      <w:r w:rsidR="00E32FA4">
        <w:rPr>
          <w:rFonts w:ascii="Arial" w:eastAsia="Arial" w:hAnsi="Arial" w:cs="Arial"/>
          <w:sz w:val="20"/>
          <w:szCs w:val="20"/>
        </w:rPr>
        <w:t xml:space="preserve"> + </w:t>
      </w:r>
      <w:r w:rsidR="00010EF6">
        <w:rPr>
          <w:rFonts w:ascii="Arial" w:eastAsia="Arial" w:hAnsi="Arial" w:cs="Arial"/>
          <w:sz w:val="20"/>
          <w:szCs w:val="20"/>
        </w:rPr>
        <w:t>Tour en Yate por la Bahía.</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B971C4" w:rsidRDefault="00B971C4">
      <w:pPr>
        <w:spacing w:after="0" w:line="200" w:lineRule="atLeast"/>
        <w:rPr>
          <w:rFonts w:ascii="Arial" w:eastAsia="Arial" w:hAnsi="Arial" w:cs="Arial"/>
          <w:b/>
          <w:bCs/>
          <w:szCs w:val="20"/>
        </w:rPr>
      </w:pPr>
    </w:p>
    <w:p w:rsidR="00010EF6" w:rsidRDefault="00010EF6">
      <w:pPr>
        <w:spacing w:after="0" w:line="200" w:lineRule="atLeast"/>
        <w:rPr>
          <w:rFonts w:ascii="Arial" w:eastAsia="Arial" w:hAnsi="Arial" w:cs="Arial"/>
          <w:b/>
          <w:bCs/>
          <w:szCs w:val="20"/>
        </w:rPr>
      </w:pPr>
    </w:p>
    <w:tbl>
      <w:tblPr>
        <w:tblW w:w="9634" w:type="dxa"/>
        <w:jc w:val="center"/>
        <w:tblCellMar>
          <w:left w:w="70" w:type="dxa"/>
          <w:right w:w="70" w:type="dxa"/>
        </w:tblCellMar>
        <w:tblLook w:val="04A0" w:firstRow="1" w:lastRow="0" w:firstColumn="1" w:lastColumn="0" w:noHBand="0" w:noVBand="1"/>
      </w:tblPr>
      <w:tblGrid>
        <w:gridCol w:w="3700"/>
        <w:gridCol w:w="607"/>
        <w:gridCol w:w="860"/>
        <w:gridCol w:w="860"/>
        <w:gridCol w:w="860"/>
        <w:gridCol w:w="860"/>
        <w:gridCol w:w="1887"/>
      </w:tblGrid>
      <w:tr w:rsidR="00435945" w:rsidRPr="00435945" w:rsidTr="00435945">
        <w:trPr>
          <w:trHeight w:val="255"/>
          <w:jc w:val="center"/>
        </w:trPr>
        <w:tc>
          <w:tcPr>
            <w:tcW w:w="370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20"/>
                <w:szCs w:val="20"/>
                <w:lang w:eastAsia="es-PE"/>
              </w:rPr>
            </w:pPr>
            <w:r w:rsidRPr="00435945">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20"/>
                <w:szCs w:val="20"/>
                <w:lang w:eastAsia="es-PE"/>
              </w:rPr>
            </w:pPr>
            <w:r w:rsidRPr="00435945">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20"/>
                <w:szCs w:val="20"/>
                <w:lang w:eastAsia="es-PE"/>
              </w:rPr>
            </w:pPr>
            <w:r w:rsidRPr="00435945">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20"/>
                <w:szCs w:val="20"/>
                <w:lang w:eastAsia="es-PE"/>
              </w:rPr>
            </w:pPr>
            <w:r w:rsidRPr="00435945">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20"/>
                <w:szCs w:val="20"/>
                <w:lang w:eastAsia="es-PE"/>
              </w:rPr>
            </w:pPr>
            <w:r w:rsidRPr="00435945">
              <w:rPr>
                <w:rFonts w:ascii="Arial" w:eastAsia="Times New Roman" w:hAnsi="Arial" w:cs="Arial"/>
                <w:b/>
                <w:bCs/>
                <w:color w:val="FFFFFF"/>
                <w:kern w:val="0"/>
                <w:sz w:val="20"/>
                <w:szCs w:val="20"/>
                <w:lang w:eastAsia="es-PE"/>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20"/>
                <w:szCs w:val="20"/>
                <w:lang w:eastAsia="es-PE"/>
              </w:rPr>
            </w:pPr>
            <w:r w:rsidRPr="00435945">
              <w:rPr>
                <w:rFonts w:ascii="Arial" w:eastAsia="Times New Roman" w:hAnsi="Arial" w:cs="Arial"/>
                <w:b/>
                <w:bCs/>
                <w:color w:val="FFFFFF"/>
                <w:kern w:val="0"/>
                <w:sz w:val="20"/>
                <w:szCs w:val="20"/>
                <w:lang w:eastAsia="es-PE"/>
              </w:rPr>
              <w:t>Chld</w:t>
            </w:r>
          </w:p>
        </w:tc>
        <w:tc>
          <w:tcPr>
            <w:tcW w:w="188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color w:val="FFFFFF"/>
                <w:kern w:val="0"/>
                <w:sz w:val="18"/>
                <w:szCs w:val="18"/>
                <w:lang w:eastAsia="es-PE"/>
              </w:rPr>
            </w:pPr>
            <w:r w:rsidRPr="00435945">
              <w:rPr>
                <w:rFonts w:ascii="Arial" w:eastAsia="Times New Roman" w:hAnsi="Arial" w:cs="Arial"/>
                <w:b/>
                <w:bCs/>
                <w:color w:val="FFFFFF"/>
                <w:kern w:val="0"/>
                <w:sz w:val="18"/>
                <w:szCs w:val="18"/>
                <w:lang w:eastAsia="es-PE"/>
              </w:rPr>
              <w:t>VIGENCIA</w:t>
            </w:r>
          </w:p>
        </w:tc>
      </w:tr>
      <w:tr w:rsidR="00435945" w:rsidRPr="00435945" w:rsidTr="00435945">
        <w:trPr>
          <w:trHeight w:val="255"/>
          <w:jc w:val="center"/>
        </w:trPr>
        <w:tc>
          <w:tcPr>
            <w:tcW w:w="3700" w:type="dxa"/>
            <w:vMerge/>
            <w:tcBorders>
              <w:top w:val="single" w:sz="4" w:space="0" w:color="000000"/>
              <w:left w:val="single" w:sz="4" w:space="0" w:color="000000"/>
              <w:bottom w:val="nil"/>
              <w:right w:val="single" w:sz="4" w:space="0" w:color="C0C0C0"/>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20"/>
                <w:szCs w:val="20"/>
                <w:lang w:eastAsia="es-PE"/>
              </w:rPr>
            </w:pPr>
          </w:p>
        </w:tc>
        <w:tc>
          <w:tcPr>
            <w:tcW w:w="1887" w:type="dxa"/>
            <w:vMerge/>
            <w:tcBorders>
              <w:top w:val="single" w:sz="4" w:space="0" w:color="000000"/>
              <w:left w:val="single" w:sz="4" w:space="0" w:color="000000"/>
              <w:bottom w:val="nil"/>
              <w:right w:val="single" w:sz="4" w:space="0" w:color="000000"/>
            </w:tcBorders>
            <w:vAlign w:val="center"/>
            <w:hideMark/>
          </w:tcPr>
          <w:p w:rsidR="00435945" w:rsidRPr="00435945" w:rsidRDefault="00435945" w:rsidP="00435945">
            <w:pPr>
              <w:suppressAutoHyphens w:val="0"/>
              <w:spacing w:after="0" w:line="240" w:lineRule="auto"/>
              <w:rPr>
                <w:rFonts w:ascii="Arial" w:eastAsia="Times New Roman" w:hAnsi="Arial" w:cs="Arial"/>
                <w:b/>
                <w:bCs/>
                <w:color w:val="FFFFFF"/>
                <w:kern w:val="0"/>
                <w:sz w:val="18"/>
                <w:szCs w:val="18"/>
                <w:lang w:eastAsia="es-PE"/>
              </w:rPr>
            </w:pPr>
          </w:p>
        </w:tc>
      </w:tr>
      <w:tr w:rsidR="00435945" w:rsidRPr="00435945" w:rsidTr="00435945">
        <w:trPr>
          <w:trHeight w:val="276"/>
          <w:jc w:val="center"/>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DEJA VU - TURISTA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794</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b/>
                <w:bCs/>
                <w:kern w:val="0"/>
                <w:sz w:val="20"/>
                <w:szCs w:val="20"/>
                <w:lang w:eastAsia="es-PE"/>
              </w:rPr>
            </w:pPr>
            <w:r w:rsidRPr="00435945">
              <w:rPr>
                <w:rFonts w:ascii="Arial" w:eastAsia="Times New Roman" w:hAnsi="Arial" w:cs="Arial"/>
                <w:b/>
                <w:bCs/>
                <w:kern w:val="0"/>
                <w:sz w:val="20"/>
                <w:szCs w:val="20"/>
                <w:lang w:eastAsia="es-PE"/>
              </w:rPr>
              <w:t>565</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569</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406</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18"/>
                <w:szCs w:val="18"/>
                <w:lang w:eastAsia="es-PE"/>
              </w:rPr>
            </w:pPr>
            <w:r w:rsidRPr="00435945">
              <w:rPr>
                <w:rFonts w:ascii="Arial" w:eastAsia="Times New Roman" w:hAnsi="Arial" w:cs="Arial"/>
                <w:kern w:val="0"/>
                <w:sz w:val="18"/>
                <w:szCs w:val="18"/>
                <w:lang w:eastAsia="es-PE"/>
              </w:rPr>
              <w:t>02ENE-15DIC</w:t>
            </w:r>
          </w:p>
        </w:tc>
      </w:tr>
      <w:tr w:rsidR="00435945" w:rsidRPr="00435945" w:rsidTr="00435945">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MWC - TURISTA SUPERIOR</w:t>
            </w:r>
          </w:p>
        </w:tc>
        <w:tc>
          <w:tcPr>
            <w:tcW w:w="60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929</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725</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665</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502</w:t>
            </w:r>
          </w:p>
        </w:tc>
        <w:tc>
          <w:tcPr>
            <w:tcW w:w="188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18"/>
                <w:szCs w:val="18"/>
                <w:lang w:eastAsia="es-PE"/>
              </w:rPr>
            </w:pPr>
            <w:r w:rsidRPr="00435945">
              <w:rPr>
                <w:rFonts w:ascii="Arial" w:eastAsia="Times New Roman" w:hAnsi="Arial" w:cs="Arial"/>
                <w:kern w:val="0"/>
                <w:sz w:val="18"/>
                <w:szCs w:val="18"/>
                <w:lang w:eastAsia="es-PE"/>
              </w:rPr>
              <w:t>02ENE-15DIC</w:t>
            </w:r>
          </w:p>
        </w:tc>
      </w:tr>
      <w:tr w:rsidR="00435945" w:rsidRPr="00435945" w:rsidTr="00435945">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IKALA - PRIMERA</w:t>
            </w:r>
          </w:p>
        </w:tc>
        <w:tc>
          <w:tcPr>
            <w:tcW w:w="60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1367</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854</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764</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601</w:t>
            </w:r>
          </w:p>
        </w:tc>
        <w:tc>
          <w:tcPr>
            <w:tcW w:w="188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18"/>
                <w:szCs w:val="18"/>
                <w:lang w:eastAsia="es-PE"/>
              </w:rPr>
            </w:pPr>
            <w:r w:rsidRPr="00435945">
              <w:rPr>
                <w:rFonts w:ascii="Arial" w:eastAsia="Times New Roman" w:hAnsi="Arial" w:cs="Arial"/>
                <w:kern w:val="0"/>
                <w:sz w:val="18"/>
                <w:szCs w:val="18"/>
                <w:lang w:eastAsia="es-PE"/>
              </w:rPr>
              <w:t>02ENE-15DIC</w:t>
            </w:r>
          </w:p>
        </w:tc>
      </w:tr>
      <w:tr w:rsidR="00435945" w:rsidRPr="00435945" w:rsidTr="00435945">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PALO SANTO - PRIMERA SUPERIOR</w:t>
            </w:r>
          </w:p>
        </w:tc>
        <w:tc>
          <w:tcPr>
            <w:tcW w:w="60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1397</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884</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794</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631</w:t>
            </w:r>
          </w:p>
        </w:tc>
        <w:tc>
          <w:tcPr>
            <w:tcW w:w="188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18"/>
                <w:szCs w:val="18"/>
                <w:lang w:eastAsia="es-PE"/>
              </w:rPr>
            </w:pPr>
            <w:r w:rsidRPr="00435945">
              <w:rPr>
                <w:rFonts w:ascii="Arial" w:eastAsia="Times New Roman" w:hAnsi="Arial" w:cs="Arial"/>
                <w:kern w:val="0"/>
                <w:sz w:val="18"/>
                <w:szCs w:val="18"/>
                <w:lang w:eastAsia="es-PE"/>
              </w:rPr>
              <w:t>02ENE-15DIC</w:t>
            </w:r>
          </w:p>
        </w:tc>
      </w:tr>
      <w:tr w:rsidR="00435945" w:rsidRPr="00435945" w:rsidTr="00435945">
        <w:trPr>
          <w:trHeight w:val="276"/>
          <w:jc w:val="center"/>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ROYAL PALM - LUJO</w:t>
            </w:r>
          </w:p>
        </w:tc>
        <w:tc>
          <w:tcPr>
            <w:tcW w:w="60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1832</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1100</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1051</w:t>
            </w:r>
          </w:p>
        </w:tc>
        <w:tc>
          <w:tcPr>
            <w:tcW w:w="860"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20"/>
                <w:szCs w:val="20"/>
                <w:lang w:eastAsia="es-PE"/>
              </w:rPr>
            </w:pPr>
            <w:r w:rsidRPr="00435945">
              <w:rPr>
                <w:rFonts w:ascii="Arial" w:eastAsia="Times New Roman" w:hAnsi="Arial" w:cs="Arial"/>
                <w:kern w:val="0"/>
                <w:sz w:val="20"/>
                <w:szCs w:val="20"/>
                <w:lang w:eastAsia="es-PE"/>
              </w:rPr>
              <w:t>868</w:t>
            </w:r>
          </w:p>
        </w:tc>
        <w:tc>
          <w:tcPr>
            <w:tcW w:w="1887" w:type="dxa"/>
            <w:tcBorders>
              <w:top w:val="nil"/>
              <w:left w:val="nil"/>
              <w:bottom w:val="single" w:sz="4" w:space="0" w:color="auto"/>
              <w:right w:val="single" w:sz="4" w:space="0" w:color="auto"/>
            </w:tcBorders>
            <w:shd w:val="clear" w:color="auto" w:fill="auto"/>
            <w:noWrap/>
            <w:vAlign w:val="center"/>
            <w:hideMark/>
          </w:tcPr>
          <w:p w:rsidR="00435945" w:rsidRPr="00435945" w:rsidRDefault="00435945" w:rsidP="00435945">
            <w:pPr>
              <w:suppressAutoHyphens w:val="0"/>
              <w:spacing w:after="0" w:line="240" w:lineRule="auto"/>
              <w:jc w:val="center"/>
              <w:rPr>
                <w:rFonts w:ascii="Arial" w:eastAsia="Times New Roman" w:hAnsi="Arial" w:cs="Arial"/>
                <w:kern w:val="0"/>
                <w:sz w:val="18"/>
                <w:szCs w:val="18"/>
                <w:lang w:eastAsia="es-PE"/>
              </w:rPr>
            </w:pPr>
            <w:r w:rsidRPr="00435945">
              <w:rPr>
                <w:rFonts w:ascii="Arial" w:eastAsia="Times New Roman" w:hAnsi="Arial" w:cs="Arial"/>
                <w:kern w:val="0"/>
                <w:sz w:val="18"/>
                <w:szCs w:val="18"/>
                <w:lang w:eastAsia="es-PE"/>
              </w:rPr>
              <w:t>02ENE-15DIC</w:t>
            </w:r>
          </w:p>
        </w:tc>
      </w:tr>
    </w:tbl>
    <w:p w:rsidR="00627846" w:rsidRDefault="00627846">
      <w:pPr>
        <w:suppressAutoHyphens w:val="0"/>
        <w:spacing w:after="0" w:line="200" w:lineRule="atLeast"/>
        <w:jc w:val="both"/>
        <w:rPr>
          <w:sz w:val="20"/>
          <w:szCs w:val="20"/>
        </w:rPr>
      </w:pPr>
    </w:p>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sz w:val="20"/>
          <w:szCs w:val="20"/>
        </w:rPr>
      </w:pPr>
    </w:p>
    <w:p w:rsidR="00051C9A" w:rsidRPr="00F401A7" w:rsidRDefault="00051C9A">
      <w:pPr>
        <w:suppressAutoHyphens w:val="0"/>
        <w:spacing w:after="0" w:line="200" w:lineRule="atLeast"/>
        <w:jc w:val="both"/>
        <w:rPr>
          <w:rFonts w:ascii="Arial" w:hAnsi="Arial" w:cs="Arial"/>
          <w:sz w:val="20"/>
          <w:szCs w:val="20"/>
        </w:rPr>
      </w:pPr>
    </w:p>
    <w:p w:rsidR="004B39F8" w:rsidRDefault="004B39F8" w:rsidP="00051C9A">
      <w:pPr>
        <w:spacing w:after="0" w:line="264" w:lineRule="auto"/>
        <w:rPr>
          <w:rFonts w:ascii="Arial" w:hAnsi="Arial" w:cs="Arial"/>
          <w:b/>
          <w:bCs/>
          <w:sz w:val="20"/>
          <w:szCs w:val="20"/>
        </w:rPr>
      </w:pPr>
    </w:p>
    <w:p w:rsidR="00E32FA4" w:rsidRDefault="00E32FA4" w:rsidP="00051C9A">
      <w:pPr>
        <w:spacing w:after="0" w:line="264" w:lineRule="auto"/>
        <w:rPr>
          <w:rFonts w:ascii="Arial" w:hAnsi="Arial" w:cs="Arial"/>
          <w:b/>
          <w:bCs/>
          <w:sz w:val="20"/>
          <w:szCs w:val="20"/>
        </w:rPr>
      </w:pPr>
    </w:p>
    <w:p w:rsidR="00E32FA4" w:rsidRDefault="00E32FA4" w:rsidP="00051C9A">
      <w:pPr>
        <w:spacing w:after="0" w:line="264" w:lineRule="auto"/>
        <w:rPr>
          <w:rFonts w:ascii="Arial" w:hAnsi="Arial" w:cs="Arial"/>
          <w:b/>
          <w:bCs/>
          <w:sz w:val="20"/>
          <w:szCs w:val="20"/>
        </w:rPr>
      </w:pPr>
    </w:p>
    <w:p w:rsidR="00010EF6" w:rsidRDefault="00010EF6"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F401A7" w:rsidRPr="00F401A7" w:rsidRDefault="00F401A7" w:rsidP="00051C9A">
      <w:pPr>
        <w:spacing w:after="0" w:line="264" w:lineRule="auto"/>
        <w:rPr>
          <w:rFonts w:ascii="Arial" w:hAnsi="Arial" w:cs="Arial"/>
          <w:sz w:val="20"/>
          <w:szCs w:val="20"/>
        </w:rPr>
      </w:pPr>
    </w:p>
    <w:p w:rsidR="002D7765" w:rsidRDefault="002D7765">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2D7765" w:rsidRPr="00010EF6" w:rsidRDefault="002D7765" w:rsidP="00121140">
      <w:pPr>
        <w:numPr>
          <w:ilvl w:val="0"/>
          <w:numId w:val="1"/>
        </w:numPr>
        <w:suppressAutoHyphens w:val="0"/>
        <w:spacing w:after="0"/>
        <w:ind w:left="567" w:hanging="283"/>
        <w:jc w:val="both"/>
        <w:rPr>
          <w:rFonts w:ascii="Arial" w:eastAsia="Arial" w:hAnsi="Arial" w:cs="Arial"/>
          <w:sz w:val="20"/>
          <w:szCs w:val="20"/>
        </w:rPr>
      </w:pPr>
      <w:r w:rsidRPr="00010EF6">
        <w:rPr>
          <w:rFonts w:ascii="Arial" w:hAnsi="Arial" w:cs="Arial"/>
          <w:sz w:val="20"/>
          <w:szCs w:val="20"/>
        </w:rPr>
        <w:t>Para</w:t>
      </w:r>
      <w:r w:rsidRPr="00010EF6">
        <w:rPr>
          <w:rFonts w:ascii="Arial" w:eastAsia="Arial" w:hAnsi="Arial" w:cs="Arial"/>
          <w:sz w:val="20"/>
          <w:szCs w:val="20"/>
        </w:rPr>
        <w:t xml:space="preserve"> </w:t>
      </w:r>
      <w:r w:rsidRPr="00010EF6">
        <w:rPr>
          <w:rFonts w:ascii="Arial" w:hAnsi="Arial" w:cs="Arial"/>
          <w:sz w:val="20"/>
          <w:szCs w:val="20"/>
        </w:rPr>
        <w:t>viajar</w:t>
      </w:r>
      <w:r w:rsidRPr="00010EF6">
        <w:rPr>
          <w:rFonts w:ascii="Arial" w:eastAsia="Arial" w:hAnsi="Arial" w:cs="Arial"/>
          <w:sz w:val="20"/>
          <w:szCs w:val="20"/>
        </w:rPr>
        <w:t xml:space="preserve"> </w:t>
      </w:r>
      <w:r w:rsidR="000A560C" w:rsidRPr="00010EF6">
        <w:rPr>
          <w:rFonts w:ascii="Arial" w:hAnsi="Arial" w:cs="Arial"/>
          <w:sz w:val="20"/>
          <w:szCs w:val="20"/>
        </w:rPr>
        <w:t>según vigencia de cada hotel (Ver Cuadro)</w:t>
      </w:r>
      <w:r w:rsidRPr="00010EF6">
        <w:rPr>
          <w:rFonts w:ascii="Arial" w:eastAsia="Arial" w:hAnsi="Arial" w:cs="Arial"/>
          <w:sz w:val="20"/>
          <w:szCs w:val="20"/>
        </w:rPr>
        <w:t xml:space="preserve"> </w:t>
      </w:r>
    </w:p>
    <w:p w:rsidR="00010EF6" w:rsidRPr="00010EF6" w:rsidRDefault="00010EF6" w:rsidP="00121140">
      <w:pPr>
        <w:numPr>
          <w:ilvl w:val="0"/>
          <w:numId w:val="1"/>
        </w:numPr>
        <w:suppressAutoHyphens w:val="0"/>
        <w:spacing w:after="0"/>
        <w:ind w:left="567" w:hanging="283"/>
        <w:jc w:val="both"/>
        <w:rPr>
          <w:rFonts w:ascii="Arial" w:eastAsia="Arial" w:hAnsi="Arial" w:cs="Arial"/>
          <w:sz w:val="20"/>
          <w:szCs w:val="20"/>
        </w:rPr>
      </w:pPr>
      <w:r w:rsidRPr="00010EF6">
        <w:rPr>
          <w:rFonts w:ascii="Arial" w:eastAsia="Arial" w:hAnsi="Arial" w:cs="Arial"/>
          <w:sz w:val="20"/>
          <w:szCs w:val="20"/>
        </w:rPr>
        <w:t>Traslado Aeropuerto – Hotel opera  a las 13Hrs, se podrá operar traslados sin visitas y sin guía en los siguientes horarios 10 y 15 Hrs (Previa solicitud).</w:t>
      </w:r>
    </w:p>
    <w:p w:rsidR="00010EF6" w:rsidRPr="00010EF6" w:rsidRDefault="00010EF6" w:rsidP="00121140">
      <w:pPr>
        <w:numPr>
          <w:ilvl w:val="0"/>
          <w:numId w:val="1"/>
        </w:numPr>
        <w:suppressAutoHyphens w:val="0"/>
        <w:spacing w:after="0"/>
        <w:ind w:left="567" w:hanging="283"/>
        <w:jc w:val="both"/>
        <w:rPr>
          <w:rFonts w:ascii="Arial" w:eastAsia="Arial" w:hAnsi="Arial" w:cs="Arial"/>
          <w:sz w:val="20"/>
          <w:szCs w:val="20"/>
        </w:rPr>
      </w:pPr>
      <w:r w:rsidRPr="00010EF6">
        <w:rPr>
          <w:rFonts w:ascii="Arial" w:eastAsia="Arial" w:hAnsi="Arial" w:cs="Arial"/>
          <w:sz w:val="20"/>
          <w:szCs w:val="20"/>
        </w:rPr>
        <w:t>El traslado Hotel – Aeropuerto tiene paradas en los cráteres “Los Gemelos” (Traslado opera diario a las 07:00, 09:00 y 12:00 Hrs) Incluye solo transporte.</w:t>
      </w:r>
    </w:p>
    <w:p w:rsidR="006D6235" w:rsidRPr="00010EF6" w:rsidRDefault="006D6235" w:rsidP="00121140">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010EF6">
        <w:rPr>
          <w:rFonts w:ascii="Arial" w:hAnsi="Arial" w:cs="Arial"/>
          <w:bCs/>
          <w:sz w:val="20"/>
          <w:szCs w:val="20"/>
          <w:lang w:val="es-PE"/>
        </w:rPr>
        <w:t>Precios de Niños, hasta 11 años compartiendo habitación con sus padres, máximo 1 niño en cada habitación SIN incluir desayunos.</w:t>
      </w:r>
    </w:p>
    <w:p w:rsidR="006D6235" w:rsidRPr="00010EF6" w:rsidRDefault="006D6235" w:rsidP="00121140">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010EF6">
        <w:rPr>
          <w:rFonts w:ascii="Arial" w:hAnsi="Arial" w:cs="Arial"/>
          <w:bCs/>
          <w:sz w:val="20"/>
          <w:szCs w:val="20"/>
          <w:lang w:val="es-PE"/>
        </w:rPr>
        <w:t>En acomodación triple 3era cama puede ser sofá cama o cama de 1 plaza.</w:t>
      </w:r>
    </w:p>
    <w:p w:rsidR="00435945" w:rsidRPr="00FB73AE" w:rsidRDefault="00435945" w:rsidP="00435945">
      <w:pPr>
        <w:numPr>
          <w:ilvl w:val="0"/>
          <w:numId w:val="7"/>
        </w:numPr>
        <w:shd w:val="clear" w:color="auto" w:fill="FFFFFF"/>
        <w:suppressAutoHyphens w:val="0"/>
        <w:spacing w:after="0"/>
        <w:ind w:left="567" w:hanging="283"/>
        <w:jc w:val="both"/>
        <w:textAlignment w:val="baseline"/>
        <w:rPr>
          <w:rFonts w:ascii="Arial" w:eastAsia="Times New Roman" w:hAnsi="Arial" w:cs="Arial"/>
          <w:sz w:val="20"/>
          <w:szCs w:val="18"/>
          <w:lang w:eastAsia="es-PE"/>
        </w:rPr>
      </w:pPr>
      <w:r w:rsidRPr="00FB73AE">
        <w:rPr>
          <w:rFonts w:ascii="Arial" w:eastAsia="Times New Roman" w:hAnsi="Arial" w:cs="Arial"/>
          <w:sz w:val="20"/>
          <w:szCs w:val="18"/>
          <w:lang w:eastAsia="es-PE"/>
        </w:rPr>
        <w:t>Tarifas no aplican para Feriados: (Año Nuevo; Carnaval; Semana Santa; Día del Trabajo: 03 al 05 de Mayo; Batalla de Pichincha: 24 al 26 de Mayo; Primer Grito Independencia: 09 al 11 de Agosto; Independencia de Guayaquil: 11 al 13 de Octubre; Día de los Difuntos e Independencia Cuenca: 01 al 04 de Noviembre; Navidad: 24 y 25 de Diciembre; Año Viejo: 30 y 31 Diciembre). Por favor confirmar Tarifas y Condiciones.</w:t>
      </w:r>
    </w:p>
    <w:p w:rsidR="00305988" w:rsidRPr="00010EF6" w:rsidRDefault="00BE48C2" w:rsidP="00121140">
      <w:pPr>
        <w:numPr>
          <w:ilvl w:val="0"/>
          <w:numId w:val="7"/>
        </w:numPr>
        <w:shd w:val="clear" w:color="auto" w:fill="FFFFFF"/>
        <w:suppressAutoHyphens w:val="0"/>
        <w:spacing w:after="0"/>
        <w:ind w:left="567" w:hanging="283"/>
        <w:jc w:val="both"/>
        <w:textAlignment w:val="baseline"/>
        <w:rPr>
          <w:rFonts w:ascii="Arial" w:eastAsia="Times New Roman" w:hAnsi="Arial" w:cs="Arial"/>
          <w:kern w:val="0"/>
          <w:sz w:val="20"/>
          <w:szCs w:val="20"/>
          <w:lang w:eastAsia="es-PE"/>
        </w:rPr>
      </w:pPr>
      <w:r w:rsidRPr="00010EF6">
        <w:rPr>
          <w:rFonts w:ascii="Arial" w:eastAsia="Times New Roman" w:hAnsi="Arial" w:cs="Arial"/>
          <w:kern w:val="0"/>
          <w:sz w:val="20"/>
          <w:szCs w:val="20"/>
          <w:bdr w:val="none" w:sz="0" w:space="0" w:color="auto" w:frame="1"/>
          <w:lang w:eastAsia="es-PE"/>
        </w:rPr>
        <w:t xml:space="preserve">Programas en Galápagos no incluyen: Impuesto al Parque Nacional Galápagos US$ </w:t>
      </w:r>
      <w:r w:rsidR="00305988" w:rsidRPr="00010EF6">
        <w:rPr>
          <w:rFonts w:ascii="Arial" w:eastAsia="Times New Roman" w:hAnsi="Arial" w:cs="Arial"/>
          <w:kern w:val="0"/>
          <w:sz w:val="20"/>
          <w:szCs w:val="20"/>
          <w:bdr w:val="none" w:sz="0" w:space="0" w:color="auto" w:frame="1"/>
          <w:lang w:eastAsia="es-PE"/>
        </w:rPr>
        <w:t>7</w:t>
      </w:r>
      <w:r w:rsidRPr="00010EF6">
        <w:rPr>
          <w:rFonts w:ascii="Arial" w:eastAsia="Times New Roman" w:hAnsi="Arial" w:cs="Arial"/>
          <w:kern w:val="0"/>
          <w:sz w:val="20"/>
          <w:szCs w:val="20"/>
          <w:bdr w:val="none" w:sz="0" w:space="0" w:color="auto" w:frame="1"/>
          <w:lang w:eastAsia="es-PE"/>
        </w:rPr>
        <w:t xml:space="preserve">0,00 (Pacto Andino y Mercosur) /US$ 100,00 (Resto de países) + US$. 20,00 (Tarjeta de Transito TCT). </w:t>
      </w:r>
      <w:r w:rsidR="00305988" w:rsidRPr="00010EF6">
        <w:rPr>
          <w:rFonts w:ascii="Arial" w:eastAsia="Times New Roman" w:hAnsi="Arial" w:cs="Arial"/>
          <w:kern w:val="0"/>
          <w:sz w:val="20"/>
          <w:szCs w:val="20"/>
          <w:bdr w:val="none" w:sz="0" w:space="0" w:color="auto" w:frame="1"/>
          <w:lang w:eastAsia="es-PE"/>
        </w:rPr>
        <w:t xml:space="preserve">No incluye Tasa de Ingreso: </w:t>
      </w:r>
      <w:r w:rsidR="00305988" w:rsidRPr="00010EF6">
        <w:rPr>
          <w:rFonts w:ascii="Arial" w:hAnsi="Arial" w:cs="Arial"/>
          <w:sz w:val="20"/>
          <w:szCs w:val="20"/>
        </w:rPr>
        <w:t>$ 70 o $ 120</w:t>
      </w:r>
      <w:r w:rsidR="00435945">
        <w:rPr>
          <w:rFonts w:ascii="Arial" w:hAnsi="Arial" w:cs="Arial"/>
          <w:sz w:val="20"/>
          <w:szCs w:val="20"/>
        </w:rPr>
        <w:t xml:space="preserve"> </w:t>
      </w:r>
      <w:r w:rsidR="00305988" w:rsidRPr="00010EF6">
        <w:rPr>
          <w:rFonts w:ascii="Arial" w:hAnsi="Arial" w:cs="Arial"/>
          <w:sz w:val="20"/>
          <w:szCs w:val="20"/>
        </w:rPr>
        <w:t>se paga en destino.</w:t>
      </w:r>
      <w:r w:rsidR="00010EF6" w:rsidRPr="00010EF6">
        <w:rPr>
          <w:rFonts w:ascii="Arial" w:hAnsi="Arial" w:cs="Arial"/>
          <w:sz w:val="20"/>
          <w:szCs w:val="20"/>
        </w:rPr>
        <w:t xml:space="preserve"> Precios aproximados.</w:t>
      </w:r>
    </w:p>
    <w:p w:rsidR="00993AFA" w:rsidRPr="00010EF6" w:rsidRDefault="00993AFA" w:rsidP="00121140">
      <w:pPr>
        <w:numPr>
          <w:ilvl w:val="0"/>
          <w:numId w:val="7"/>
        </w:numPr>
        <w:shd w:val="clear" w:color="auto" w:fill="FFFFFF"/>
        <w:suppressAutoHyphens w:val="0"/>
        <w:spacing w:after="0"/>
        <w:ind w:left="567" w:hanging="283"/>
        <w:jc w:val="both"/>
        <w:textAlignment w:val="baseline"/>
        <w:rPr>
          <w:rStyle w:val="apple-converted-space"/>
          <w:rFonts w:ascii="Arial" w:eastAsia="Times New Roman" w:hAnsi="Arial" w:cs="Arial"/>
          <w:kern w:val="0"/>
          <w:sz w:val="20"/>
          <w:szCs w:val="20"/>
          <w:lang w:eastAsia="es-PE"/>
        </w:rPr>
      </w:pPr>
      <w:r w:rsidRPr="00010EF6">
        <w:rPr>
          <w:rFonts w:ascii="Arial" w:hAnsi="Arial" w:cs="Arial"/>
          <w:sz w:val="20"/>
          <w:szCs w:val="20"/>
          <w:shd w:val="clear" w:color="auto" w:fill="FFFFFF"/>
        </w:rPr>
        <w:t>Excursiones se realizan dependiendo del día de salida elegido</w:t>
      </w:r>
      <w:r w:rsidRPr="00010EF6">
        <w:rPr>
          <w:rStyle w:val="apple-converted-space"/>
          <w:rFonts w:ascii="Arial" w:hAnsi="Arial" w:cs="Arial"/>
          <w:sz w:val="20"/>
          <w:szCs w:val="20"/>
          <w:shd w:val="clear" w:color="auto" w:fill="FFFFFF"/>
        </w:rPr>
        <w:t>.</w:t>
      </w:r>
    </w:p>
    <w:p w:rsidR="00993AFA" w:rsidRPr="00010EF6" w:rsidRDefault="00993AFA" w:rsidP="00121140">
      <w:pPr>
        <w:numPr>
          <w:ilvl w:val="0"/>
          <w:numId w:val="7"/>
        </w:numPr>
        <w:shd w:val="clear" w:color="auto" w:fill="FFFFFF"/>
        <w:suppressAutoHyphens w:val="0"/>
        <w:spacing w:after="0"/>
        <w:ind w:left="567" w:hanging="283"/>
        <w:jc w:val="both"/>
        <w:textAlignment w:val="baseline"/>
        <w:rPr>
          <w:rFonts w:ascii="Arial" w:eastAsia="Times New Roman" w:hAnsi="Arial" w:cs="Arial"/>
          <w:kern w:val="0"/>
          <w:sz w:val="20"/>
          <w:szCs w:val="20"/>
          <w:lang w:eastAsia="es-PE"/>
        </w:rPr>
      </w:pPr>
      <w:r w:rsidRPr="00010EF6">
        <w:rPr>
          <w:rFonts w:ascii="Arial" w:eastAsia="Times New Roman" w:hAnsi="Arial" w:cs="Arial"/>
          <w:kern w:val="0"/>
          <w:sz w:val="20"/>
          <w:szCs w:val="20"/>
          <w:bdr w:val="none" w:sz="0" w:space="0" w:color="auto" w:frame="1"/>
          <w:lang w:eastAsia="es-PE"/>
        </w:rPr>
        <w:t>Las habitaciones Triple usualmente son 2 camas (1 cama de 2 plazas y la otra cama de 1 plaza)…consultar al momento de reservar.</w:t>
      </w:r>
    </w:p>
    <w:p w:rsidR="00BE48C2" w:rsidRPr="00010EF6" w:rsidRDefault="00BE48C2" w:rsidP="00121140">
      <w:pPr>
        <w:numPr>
          <w:ilvl w:val="0"/>
          <w:numId w:val="7"/>
        </w:numPr>
        <w:shd w:val="clear" w:color="auto" w:fill="FFFFFF"/>
        <w:suppressAutoHyphens w:val="0"/>
        <w:spacing w:after="0"/>
        <w:ind w:left="567" w:hanging="283"/>
        <w:jc w:val="both"/>
        <w:textAlignment w:val="baseline"/>
        <w:rPr>
          <w:rFonts w:ascii="Arial" w:eastAsia="Times New Roman" w:hAnsi="Arial" w:cs="Arial"/>
          <w:kern w:val="0"/>
          <w:sz w:val="20"/>
          <w:szCs w:val="20"/>
          <w:lang w:eastAsia="es-PE"/>
        </w:rPr>
      </w:pPr>
      <w:r w:rsidRPr="00010EF6">
        <w:rPr>
          <w:rFonts w:ascii="Arial" w:eastAsia="Times New Roman" w:hAnsi="Arial" w:cs="Arial"/>
          <w:kern w:val="0"/>
          <w:sz w:val="20"/>
          <w:szCs w:val="20"/>
          <w:bdr w:val="none" w:sz="0" w:space="0" w:color="auto" w:frame="1"/>
          <w:lang w:eastAsia="es-PE"/>
        </w:rPr>
        <w:t>Programas a Galápagos y operación de tours, están sujetos a disponibilidad de espacios y a cambio de itinerarios, días de salida, por condiciones climáticas, operativas y logísticas. Se Garantiza el número de excursiones y visitas a realizar, más no el itinerario o lugar de visita específico.</w:t>
      </w:r>
    </w:p>
    <w:p w:rsidR="00883D0B" w:rsidRPr="00010EF6" w:rsidRDefault="001D285F" w:rsidP="00121140">
      <w:pPr>
        <w:numPr>
          <w:ilvl w:val="0"/>
          <w:numId w:val="7"/>
        </w:numPr>
        <w:shd w:val="clear" w:color="auto" w:fill="FFFFFF"/>
        <w:suppressAutoHyphens w:val="0"/>
        <w:spacing w:after="0"/>
        <w:ind w:left="567" w:hanging="283"/>
        <w:jc w:val="both"/>
        <w:textAlignment w:val="baseline"/>
        <w:rPr>
          <w:rFonts w:ascii="Arial" w:eastAsia="Times New Roman" w:hAnsi="Arial" w:cs="Arial"/>
          <w:kern w:val="0"/>
          <w:sz w:val="20"/>
          <w:szCs w:val="20"/>
          <w:lang w:eastAsia="es-PE"/>
        </w:rPr>
      </w:pPr>
      <w:r w:rsidRPr="00010EF6">
        <w:rPr>
          <w:rFonts w:ascii="Arial" w:hAnsi="Arial" w:cs="Arial"/>
          <w:sz w:val="20"/>
          <w:szCs w:val="20"/>
        </w:rPr>
        <w:t xml:space="preserve">Si por horarios de vuelos no se visita Estación Darwin o Parte Alta, no habrá reembolso, pax podrían visitar en tiempo libre.    </w:t>
      </w:r>
    </w:p>
    <w:p w:rsidR="00883D0B" w:rsidRPr="00010EF6" w:rsidRDefault="00883D0B" w:rsidP="00121140">
      <w:pPr>
        <w:numPr>
          <w:ilvl w:val="0"/>
          <w:numId w:val="7"/>
        </w:numPr>
        <w:shd w:val="clear" w:color="auto" w:fill="FFFFFF"/>
        <w:suppressAutoHyphens w:val="0"/>
        <w:autoSpaceDE w:val="0"/>
        <w:autoSpaceDN w:val="0"/>
        <w:adjustRightInd w:val="0"/>
        <w:spacing w:after="0"/>
        <w:ind w:left="567" w:hanging="283"/>
        <w:jc w:val="both"/>
        <w:textAlignment w:val="baseline"/>
        <w:rPr>
          <w:rFonts w:ascii="Arial" w:eastAsia="Times New Roman" w:hAnsi="Arial" w:cs="Arial"/>
          <w:kern w:val="0"/>
          <w:sz w:val="20"/>
          <w:szCs w:val="20"/>
          <w:lang w:eastAsia="es-PE"/>
        </w:rPr>
      </w:pPr>
      <w:r w:rsidRPr="00010EF6">
        <w:rPr>
          <w:rFonts w:ascii="Arial" w:eastAsia="Times New Roman" w:hAnsi="Arial" w:cs="Arial"/>
          <w:kern w:val="0"/>
          <w:sz w:val="20"/>
          <w:szCs w:val="20"/>
          <w:lang w:eastAsia="es-PE"/>
        </w:rPr>
        <w:t xml:space="preserve">Pedimos como </w:t>
      </w:r>
      <w:r w:rsidRPr="00010EF6">
        <w:rPr>
          <w:rFonts w:ascii="Arial" w:eastAsia="Times New Roman" w:hAnsi="Arial" w:cs="Arial"/>
          <w:b/>
          <w:bCs/>
          <w:kern w:val="0"/>
          <w:sz w:val="20"/>
          <w:szCs w:val="20"/>
          <w:lang w:eastAsia="es-PE"/>
        </w:rPr>
        <w:t>“</w:t>
      </w:r>
      <w:r w:rsidR="00435945" w:rsidRPr="00010EF6">
        <w:rPr>
          <w:rFonts w:ascii="Arial" w:eastAsia="Times New Roman" w:hAnsi="Arial" w:cs="Arial"/>
          <w:b/>
          <w:bCs/>
          <w:kern w:val="0"/>
          <w:sz w:val="20"/>
          <w:szCs w:val="20"/>
          <w:lang w:eastAsia="es-PE"/>
        </w:rPr>
        <w:t>OBLIGATORIO</w:t>
      </w:r>
      <w:r w:rsidRPr="00010EF6">
        <w:rPr>
          <w:rFonts w:ascii="Arial" w:eastAsia="Times New Roman" w:hAnsi="Arial" w:cs="Arial"/>
          <w:b/>
          <w:bCs/>
          <w:kern w:val="0"/>
          <w:sz w:val="20"/>
          <w:szCs w:val="20"/>
          <w:lang w:eastAsia="es-PE"/>
        </w:rPr>
        <w:t>”</w:t>
      </w:r>
      <w:r w:rsidRPr="00010EF6">
        <w:rPr>
          <w:rFonts w:ascii="Arial" w:eastAsia="Times New Roman" w:hAnsi="Arial" w:cs="Arial"/>
          <w:kern w:val="0"/>
          <w:sz w:val="20"/>
          <w:szCs w:val="20"/>
          <w:lang w:eastAsia="es-PE"/>
        </w:rPr>
        <w:t>, que TODOS los pasajeros viajen con sus seguros privados, desde su país de origen, que cubran los posibles siniestros durante su estadía. En Galápagos es Obligatorio y exige el Parque Nacional un seguro médico para su ingreso.</w:t>
      </w:r>
    </w:p>
    <w:p w:rsidR="00883D0B" w:rsidRPr="00010EF6" w:rsidRDefault="00883D0B" w:rsidP="00121140">
      <w:pPr>
        <w:numPr>
          <w:ilvl w:val="0"/>
          <w:numId w:val="7"/>
        </w:numPr>
        <w:shd w:val="clear" w:color="auto" w:fill="FFFFFF"/>
        <w:suppressAutoHyphens w:val="0"/>
        <w:autoSpaceDE w:val="0"/>
        <w:autoSpaceDN w:val="0"/>
        <w:adjustRightInd w:val="0"/>
        <w:spacing w:after="0"/>
        <w:ind w:left="567" w:hanging="283"/>
        <w:jc w:val="both"/>
        <w:textAlignment w:val="baseline"/>
        <w:rPr>
          <w:rFonts w:ascii="Arial" w:eastAsia="Times New Roman" w:hAnsi="Arial" w:cs="Arial"/>
          <w:kern w:val="0"/>
          <w:sz w:val="20"/>
          <w:szCs w:val="20"/>
          <w:lang w:eastAsia="es-PE"/>
        </w:rPr>
      </w:pPr>
      <w:r w:rsidRPr="00010EF6">
        <w:rPr>
          <w:rFonts w:ascii="Arial" w:eastAsia="Times New Roman" w:hAnsi="Arial" w:cs="Arial"/>
          <w:kern w:val="0"/>
          <w:sz w:val="20"/>
          <w:szCs w:val="20"/>
          <w:lang w:eastAsia="es-PE"/>
        </w:rPr>
        <w:t>Todos los pasajeros que viajen a Galápagos deben registrarse y Acceder a la página web www.cgg.gob.ec Sino lo hace, lo podrá hacer en el aeropuerto antes del vuelo.</w:t>
      </w:r>
    </w:p>
    <w:p w:rsidR="00280BB3" w:rsidRPr="00010EF6" w:rsidRDefault="00280BB3" w:rsidP="00677E0F">
      <w:pPr>
        <w:shd w:val="clear" w:color="auto" w:fill="FFFFFF"/>
        <w:suppressAutoHyphens w:val="0"/>
        <w:spacing w:after="0"/>
        <w:ind w:left="567"/>
        <w:jc w:val="both"/>
        <w:textAlignment w:val="baseline"/>
        <w:rPr>
          <w:rFonts w:ascii="Arial" w:eastAsia="Times New Roman" w:hAnsi="Arial" w:cs="Arial"/>
          <w:sz w:val="20"/>
          <w:szCs w:val="20"/>
          <w:lang w:eastAsia="es-PE"/>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E32FA4" w:rsidRDefault="00E32FA4" w:rsidP="00280BB3">
      <w:pPr>
        <w:suppressAutoHyphens w:val="0"/>
        <w:spacing w:after="0" w:line="264" w:lineRule="auto"/>
        <w:jc w:val="both"/>
        <w:rPr>
          <w:rFonts w:ascii="Arial" w:hAnsi="Arial" w:cs="Arial"/>
          <w:b/>
          <w:bCs/>
          <w:sz w:val="20"/>
          <w:szCs w:val="20"/>
          <w:lang w:val="es-ES_tradnl"/>
        </w:rPr>
      </w:pPr>
    </w:p>
    <w:p w:rsidR="00010EF6" w:rsidRDefault="00010EF6" w:rsidP="00280BB3">
      <w:pPr>
        <w:suppressAutoHyphens w:val="0"/>
        <w:spacing w:after="0" w:line="264" w:lineRule="auto"/>
        <w:jc w:val="both"/>
        <w:rPr>
          <w:rFonts w:ascii="Arial" w:hAnsi="Arial" w:cs="Arial"/>
          <w:b/>
          <w:bCs/>
          <w:sz w:val="20"/>
          <w:szCs w:val="20"/>
          <w:lang w:val="es-ES_tradnl"/>
        </w:rPr>
      </w:pPr>
    </w:p>
    <w:p w:rsidR="00435945" w:rsidRDefault="00435945" w:rsidP="0056022D">
      <w:pPr>
        <w:suppressAutoHyphens w:val="0"/>
        <w:spacing w:after="0" w:line="264" w:lineRule="auto"/>
        <w:jc w:val="center"/>
        <w:rPr>
          <w:rFonts w:ascii="Tahoma" w:eastAsia="Tahoma" w:hAnsi="Tahoma" w:cs="Tahoma"/>
          <w:b/>
          <w:bCs/>
          <w:color w:val="0066CC"/>
          <w:sz w:val="28"/>
          <w:szCs w:val="48"/>
        </w:rPr>
      </w:pPr>
    </w:p>
    <w:p w:rsidR="00435945" w:rsidRDefault="00435945" w:rsidP="0056022D">
      <w:pPr>
        <w:suppressAutoHyphens w:val="0"/>
        <w:spacing w:after="0" w:line="264" w:lineRule="auto"/>
        <w:jc w:val="center"/>
        <w:rPr>
          <w:rFonts w:ascii="Tahoma" w:eastAsia="Tahoma" w:hAnsi="Tahoma" w:cs="Tahoma"/>
          <w:b/>
          <w:bCs/>
          <w:color w:val="0066CC"/>
          <w:sz w:val="28"/>
          <w:szCs w:val="48"/>
        </w:rPr>
      </w:pPr>
    </w:p>
    <w:p w:rsidR="0056022D" w:rsidRDefault="0056022D" w:rsidP="0056022D">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56022D" w:rsidRDefault="0056022D" w:rsidP="00280BB3">
      <w:pPr>
        <w:suppressAutoHyphens w:val="0"/>
        <w:spacing w:after="0" w:line="264" w:lineRule="auto"/>
        <w:jc w:val="both"/>
        <w:rPr>
          <w:rFonts w:ascii="Arial" w:hAnsi="Arial" w:cs="Arial"/>
          <w:b/>
          <w:bCs/>
          <w:sz w:val="20"/>
          <w:szCs w:val="20"/>
          <w:lang w:val="es-ES_tradnl"/>
        </w:rPr>
      </w:pPr>
    </w:p>
    <w:p w:rsidR="00E32FA4" w:rsidRDefault="00E32FA4" w:rsidP="00280BB3">
      <w:pPr>
        <w:suppressAutoHyphens w:val="0"/>
        <w:spacing w:after="0" w:line="264" w:lineRule="auto"/>
        <w:jc w:val="both"/>
        <w:rPr>
          <w:rFonts w:ascii="Arial" w:hAnsi="Arial" w:cs="Arial"/>
          <w:b/>
          <w:bCs/>
          <w:sz w:val="20"/>
          <w:szCs w:val="20"/>
          <w:lang w:val="es-ES_tradnl"/>
        </w:rPr>
      </w:pPr>
    </w:p>
    <w:p w:rsidR="0056022D" w:rsidRDefault="0056022D" w:rsidP="0056022D">
      <w:pPr>
        <w:tabs>
          <w:tab w:val="left" w:pos="4932"/>
        </w:tabs>
        <w:spacing w:after="0"/>
        <w:jc w:val="both"/>
        <w:rPr>
          <w:rFonts w:cs="Arial"/>
          <w:b/>
          <w:color w:val="0070C0"/>
          <w:sz w:val="24"/>
          <w:szCs w:val="20"/>
          <w:lang w:val="es-MX"/>
        </w:rPr>
      </w:pPr>
    </w:p>
    <w:p w:rsidR="0056022D" w:rsidRPr="006C34D3" w:rsidRDefault="0056022D" w:rsidP="0056022D">
      <w:pPr>
        <w:tabs>
          <w:tab w:val="left" w:pos="4932"/>
        </w:tabs>
        <w:spacing w:after="0"/>
        <w:jc w:val="both"/>
        <w:rPr>
          <w:rFonts w:cs="Arial"/>
          <w:b/>
          <w:color w:val="0070C0"/>
          <w:sz w:val="24"/>
          <w:szCs w:val="20"/>
          <w:lang w:val="es-MX"/>
        </w:rPr>
      </w:pPr>
      <w:r w:rsidRPr="006C34D3">
        <w:rPr>
          <w:rFonts w:cs="Arial"/>
          <w:b/>
          <w:color w:val="0070C0"/>
          <w:sz w:val="24"/>
          <w:szCs w:val="20"/>
          <w:lang w:val="es-MX"/>
        </w:rPr>
        <w:t xml:space="preserve">DIA 01     </w:t>
      </w:r>
      <w:r>
        <w:rPr>
          <w:b/>
          <w:bCs/>
          <w:color w:val="0070C0"/>
          <w:sz w:val="24"/>
          <w:szCs w:val="20"/>
        </w:rPr>
        <w:t>BALTRA + PUERTO AYORA + CHERLES DARWIN</w:t>
      </w:r>
    </w:p>
    <w:p w:rsidR="0056022D" w:rsidRPr="00010EF6" w:rsidRDefault="00010EF6" w:rsidP="00010EF6">
      <w:pPr>
        <w:suppressAutoHyphens w:val="0"/>
        <w:autoSpaceDE w:val="0"/>
        <w:autoSpaceDN w:val="0"/>
        <w:adjustRightInd w:val="0"/>
        <w:spacing w:after="0" w:line="240" w:lineRule="auto"/>
        <w:jc w:val="both"/>
        <w:rPr>
          <w:rFonts w:asciiTheme="minorHAnsi" w:eastAsia="Times New Roman" w:hAnsiTheme="minorHAnsi"/>
          <w:i/>
          <w:iCs/>
          <w:color w:val="002060"/>
          <w:kern w:val="0"/>
          <w:sz w:val="24"/>
          <w:szCs w:val="24"/>
          <w:lang w:eastAsia="es-PE"/>
        </w:rPr>
      </w:pPr>
      <w:r w:rsidRPr="00010EF6">
        <w:rPr>
          <w:rFonts w:asciiTheme="minorHAnsi" w:eastAsia="Times New Roman" w:hAnsiTheme="minorHAnsi"/>
          <w:color w:val="002060"/>
          <w:kern w:val="0"/>
          <w:sz w:val="24"/>
          <w:szCs w:val="24"/>
          <w:lang w:eastAsia="es-PE"/>
        </w:rPr>
        <w:t xml:space="preserve">Recepción en el aeropuerto de Baltra y traslado 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13h00). Alojamiento. </w:t>
      </w:r>
      <w:r>
        <w:rPr>
          <w:rFonts w:asciiTheme="minorHAnsi" w:eastAsia="Times New Roman" w:hAnsiTheme="minorHAnsi"/>
          <w:color w:val="002060"/>
          <w:kern w:val="0"/>
          <w:sz w:val="24"/>
          <w:szCs w:val="24"/>
          <w:lang w:eastAsia="es-PE"/>
        </w:rPr>
        <w:t xml:space="preserve"> </w:t>
      </w:r>
      <w:r w:rsidRPr="00010EF6">
        <w:rPr>
          <w:rFonts w:asciiTheme="minorHAnsi" w:eastAsia="Times New Roman" w:hAnsiTheme="minorHAnsi"/>
          <w:i/>
          <w:iCs/>
          <w:color w:val="002060"/>
          <w:kern w:val="0"/>
          <w:sz w:val="24"/>
          <w:szCs w:val="24"/>
          <w:lang w:eastAsia="es-PE"/>
        </w:rPr>
        <w:t>**Se podrá operar traslados sin visitas y sin guía en los siguientes horarios: 10h00 y 15h00** (previa solicitud).</w:t>
      </w:r>
    </w:p>
    <w:p w:rsidR="00010EF6" w:rsidRDefault="00010EF6" w:rsidP="00010EF6">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p>
    <w:p w:rsidR="0056022D" w:rsidRPr="0056022D" w:rsidRDefault="0056022D" w:rsidP="0056022D">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r>
        <w:rPr>
          <w:rFonts w:cs="Arial"/>
          <w:b/>
          <w:color w:val="0070C0"/>
          <w:sz w:val="24"/>
          <w:szCs w:val="20"/>
          <w:lang w:val="es-MX"/>
        </w:rPr>
        <w:t>DIA 02</w:t>
      </w:r>
      <w:r w:rsidRPr="006C34D3">
        <w:rPr>
          <w:rFonts w:cs="Arial"/>
          <w:b/>
          <w:color w:val="0070C0"/>
          <w:sz w:val="24"/>
          <w:szCs w:val="20"/>
          <w:lang w:val="es-MX"/>
        </w:rPr>
        <w:t xml:space="preserve">     </w:t>
      </w:r>
      <w:r>
        <w:rPr>
          <w:rFonts w:cs="Arial"/>
          <w:b/>
          <w:color w:val="0070C0"/>
          <w:sz w:val="24"/>
          <w:szCs w:val="20"/>
          <w:lang w:val="es-MX"/>
        </w:rPr>
        <w:t>ISLA SANTA CRUZ + PLAYA TORTUGA BAY</w:t>
      </w:r>
    </w:p>
    <w:p w:rsidR="0056022D" w:rsidRPr="00010EF6" w:rsidRDefault="00010EF6" w:rsidP="00010EF6">
      <w:pPr>
        <w:suppressAutoHyphens w:val="0"/>
        <w:autoSpaceDE w:val="0"/>
        <w:autoSpaceDN w:val="0"/>
        <w:adjustRightInd w:val="0"/>
        <w:spacing w:after="0" w:line="240" w:lineRule="auto"/>
        <w:jc w:val="both"/>
        <w:rPr>
          <w:rFonts w:asciiTheme="minorHAnsi" w:eastAsia="Times New Roman" w:hAnsiTheme="minorHAnsi"/>
          <w:b/>
          <w:bCs/>
          <w:i/>
          <w:iCs/>
          <w:color w:val="002060"/>
          <w:kern w:val="0"/>
          <w:sz w:val="24"/>
          <w:szCs w:val="24"/>
          <w:lang w:eastAsia="es-PE"/>
        </w:rPr>
      </w:pPr>
      <w:r w:rsidRPr="00010EF6">
        <w:rPr>
          <w:rFonts w:asciiTheme="minorHAnsi" w:eastAsia="Times New Roman" w:hAnsiTheme="minorHAnsi"/>
          <w:color w:val="002060"/>
          <w:kern w:val="0"/>
          <w:sz w:val="24"/>
          <w:szCs w:val="24"/>
          <w:lang w:eastAsia="es-PE"/>
        </w:rPr>
        <w:t xml:space="preserve">Desayuno en el hotel. En la mañana (8h00) excursión a </w:t>
      </w:r>
      <w:r w:rsidRPr="00010EF6">
        <w:rPr>
          <w:rFonts w:asciiTheme="minorHAnsi" w:eastAsia="Times New Roman" w:hAnsiTheme="minorHAnsi"/>
          <w:b/>
          <w:bCs/>
          <w:color w:val="002060"/>
          <w:kern w:val="0"/>
          <w:sz w:val="24"/>
          <w:szCs w:val="24"/>
          <w:lang w:eastAsia="es-PE"/>
        </w:rPr>
        <w:t>Playa Tortuga Bay</w:t>
      </w:r>
      <w:r w:rsidRPr="00010EF6">
        <w:rPr>
          <w:rFonts w:asciiTheme="minorHAnsi" w:eastAsia="Times New Roman" w:hAnsiTheme="minorHAnsi"/>
          <w:color w:val="002060"/>
          <w:kern w:val="0"/>
          <w:sz w:val="24"/>
          <w:szCs w:val="24"/>
          <w:lang w:eastAsia="es-PE"/>
        </w:rPr>
        <w:t>, al final de una caminata de aproximadamente 40 minutos llegaremos a esta playa, una de las más hermosas en Galápagos, de arena blanca y manglares verdes. En “playa mansa” podremos nadar y disfrutar de una mañana de playa. Tiempo libre para almorzar. Por la tarde (14h00)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observar tiburones de aleta blanca; tras una corta caminata podremos observar iguanas marinas en la llamada “Playa de los Perros”. Punta Estrada también será visitada. Retorno al muelle. Alojamiento. El recorrido de este día se opera únicamente lunes</w:t>
      </w:r>
      <w:r>
        <w:rPr>
          <w:rFonts w:asciiTheme="minorHAnsi" w:eastAsia="Times New Roman" w:hAnsiTheme="minorHAnsi"/>
          <w:color w:val="002060"/>
          <w:kern w:val="0"/>
          <w:sz w:val="24"/>
          <w:szCs w:val="24"/>
          <w:lang w:eastAsia="es-PE"/>
        </w:rPr>
        <w:t xml:space="preserve">, miércoles, viernes y Domingos. </w:t>
      </w:r>
      <w:r w:rsidRPr="00010EF6">
        <w:rPr>
          <w:rFonts w:asciiTheme="minorHAnsi" w:eastAsia="Times New Roman" w:hAnsiTheme="minorHAnsi"/>
          <w:b/>
          <w:bCs/>
          <w:i/>
          <w:iCs/>
          <w:color w:val="002060"/>
          <w:kern w:val="0"/>
          <w:sz w:val="24"/>
          <w:szCs w:val="24"/>
          <w:lang w:eastAsia="es-PE"/>
        </w:rPr>
        <w:t>*Nota: la embarcación usada en esta excursión es un bote motor con capacidad para 16 pasajeros</w:t>
      </w:r>
    </w:p>
    <w:p w:rsidR="00010EF6" w:rsidRDefault="00010EF6" w:rsidP="00010EF6">
      <w:pPr>
        <w:suppressAutoHyphens w:val="0"/>
        <w:autoSpaceDE w:val="0"/>
        <w:autoSpaceDN w:val="0"/>
        <w:adjustRightInd w:val="0"/>
        <w:spacing w:after="0" w:line="240" w:lineRule="auto"/>
        <w:rPr>
          <w:rFonts w:asciiTheme="minorHAnsi" w:eastAsia="Times New Roman" w:hAnsiTheme="minorHAnsi" w:cs="Arial"/>
          <w:color w:val="002060"/>
          <w:kern w:val="0"/>
          <w:sz w:val="24"/>
          <w:szCs w:val="24"/>
          <w:lang w:eastAsia="es-PE"/>
        </w:rPr>
      </w:pPr>
    </w:p>
    <w:p w:rsidR="00010EF6" w:rsidRDefault="00010EF6" w:rsidP="00010EF6">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r>
        <w:rPr>
          <w:rFonts w:cs="Arial"/>
          <w:b/>
          <w:color w:val="0070C0"/>
          <w:sz w:val="24"/>
          <w:szCs w:val="20"/>
          <w:lang w:val="es-MX"/>
        </w:rPr>
        <w:t>DIA 03</w:t>
      </w:r>
      <w:r w:rsidRPr="006C34D3">
        <w:rPr>
          <w:rFonts w:cs="Arial"/>
          <w:b/>
          <w:color w:val="0070C0"/>
          <w:sz w:val="24"/>
          <w:szCs w:val="20"/>
          <w:lang w:val="es-MX"/>
        </w:rPr>
        <w:t xml:space="preserve">     </w:t>
      </w:r>
      <w:r>
        <w:rPr>
          <w:rFonts w:cs="Arial"/>
          <w:b/>
          <w:color w:val="0070C0"/>
          <w:sz w:val="24"/>
          <w:szCs w:val="20"/>
          <w:lang w:val="es-MX"/>
        </w:rPr>
        <w:t>DIA LIBRE</w:t>
      </w:r>
    </w:p>
    <w:p w:rsidR="00010EF6" w:rsidRPr="00010EF6" w:rsidRDefault="00010EF6" w:rsidP="00010EF6">
      <w:pPr>
        <w:suppressAutoHyphens w:val="0"/>
        <w:autoSpaceDE w:val="0"/>
        <w:autoSpaceDN w:val="0"/>
        <w:adjustRightInd w:val="0"/>
        <w:spacing w:after="0" w:line="240" w:lineRule="auto"/>
        <w:jc w:val="both"/>
        <w:rPr>
          <w:rFonts w:asciiTheme="minorHAnsi" w:eastAsia="Times New Roman" w:hAnsiTheme="minorHAnsi" w:cs="Arial"/>
          <w:color w:val="002060"/>
          <w:kern w:val="0"/>
          <w:sz w:val="24"/>
          <w:szCs w:val="24"/>
          <w:lang w:eastAsia="es-PE"/>
        </w:rPr>
      </w:pPr>
      <w:r w:rsidRPr="00010EF6">
        <w:rPr>
          <w:rFonts w:asciiTheme="minorHAnsi" w:hAnsiTheme="minorHAnsi"/>
          <w:color w:val="002060"/>
          <w:sz w:val="24"/>
          <w:szCs w:val="24"/>
        </w:rPr>
        <w:t>Desayuno en el hotel. Día libre. Alojamiento</w:t>
      </w:r>
    </w:p>
    <w:p w:rsidR="00010EF6" w:rsidRPr="0056022D" w:rsidRDefault="00010EF6" w:rsidP="00010EF6">
      <w:pPr>
        <w:suppressAutoHyphens w:val="0"/>
        <w:autoSpaceDE w:val="0"/>
        <w:autoSpaceDN w:val="0"/>
        <w:adjustRightInd w:val="0"/>
        <w:spacing w:after="0" w:line="240" w:lineRule="auto"/>
        <w:rPr>
          <w:rFonts w:asciiTheme="minorHAnsi" w:eastAsia="Times New Roman" w:hAnsiTheme="minorHAnsi" w:cs="Arial"/>
          <w:color w:val="002060"/>
          <w:kern w:val="0"/>
          <w:sz w:val="24"/>
          <w:szCs w:val="24"/>
          <w:lang w:eastAsia="es-PE"/>
        </w:rPr>
      </w:pPr>
    </w:p>
    <w:p w:rsidR="0056022D" w:rsidRDefault="00010EF6" w:rsidP="0056022D">
      <w:pPr>
        <w:suppressAutoHyphens w:val="0"/>
        <w:autoSpaceDE w:val="0"/>
        <w:autoSpaceDN w:val="0"/>
        <w:adjustRightInd w:val="0"/>
        <w:spacing w:after="0" w:line="240" w:lineRule="auto"/>
        <w:rPr>
          <w:rFonts w:asciiTheme="minorHAnsi" w:eastAsia="Times New Roman" w:hAnsiTheme="minorHAnsi" w:cs="Arial"/>
          <w:b/>
          <w:bCs/>
          <w:color w:val="002060"/>
          <w:kern w:val="0"/>
          <w:sz w:val="24"/>
          <w:szCs w:val="24"/>
          <w:lang w:eastAsia="es-PE"/>
        </w:rPr>
      </w:pPr>
      <w:r>
        <w:rPr>
          <w:rFonts w:cs="Arial"/>
          <w:b/>
          <w:color w:val="0070C0"/>
          <w:sz w:val="24"/>
          <w:szCs w:val="20"/>
          <w:lang w:val="es-MX"/>
        </w:rPr>
        <w:t>DIA 04</w:t>
      </w:r>
      <w:r w:rsidR="0056022D" w:rsidRPr="006C34D3">
        <w:rPr>
          <w:rFonts w:cs="Arial"/>
          <w:b/>
          <w:color w:val="0070C0"/>
          <w:sz w:val="24"/>
          <w:szCs w:val="20"/>
          <w:lang w:val="es-MX"/>
        </w:rPr>
        <w:t xml:space="preserve">     </w:t>
      </w:r>
      <w:r w:rsidR="0056022D">
        <w:rPr>
          <w:rFonts w:cs="Arial"/>
          <w:b/>
          <w:color w:val="0070C0"/>
          <w:sz w:val="24"/>
          <w:szCs w:val="20"/>
          <w:lang w:val="es-MX"/>
        </w:rPr>
        <w:t>SANTA CRUZ - BALTRA</w:t>
      </w:r>
    </w:p>
    <w:p w:rsidR="00E32FA4" w:rsidRPr="00010EF6" w:rsidRDefault="00010EF6" w:rsidP="00010EF6">
      <w:pPr>
        <w:suppressAutoHyphens w:val="0"/>
        <w:spacing w:after="0" w:line="264" w:lineRule="auto"/>
        <w:jc w:val="both"/>
        <w:rPr>
          <w:rFonts w:asciiTheme="minorHAnsi" w:hAnsiTheme="minorHAnsi" w:cs="Arial"/>
          <w:b/>
          <w:bCs/>
          <w:color w:val="002060"/>
          <w:sz w:val="24"/>
          <w:szCs w:val="24"/>
        </w:rPr>
      </w:pPr>
      <w:r w:rsidRPr="00010EF6">
        <w:rPr>
          <w:rFonts w:asciiTheme="minorHAnsi" w:hAnsiTheme="minorHAnsi"/>
          <w:color w:val="002060"/>
          <w:sz w:val="24"/>
          <w:szCs w:val="24"/>
        </w:rPr>
        <w:t>Desayuno en el hotel. Se los recogerá en el hotel para trasladarlos hasta el Canal de Itabaca, donde deberán cruzar en ferry de servicio público hasta la Isla Baltra, para tomar los buses públicos que los llevarán hasta el aeropuerto.</w:t>
      </w:r>
    </w:p>
    <w:p w:rsidR="00E32FA4" w:rsidRDefault="00E32FA4" w:rsidP="00280BB3">
      <w:pPr>
        <w:suppressAutoHyphens w:val="0"/>
        <w:spacing w:after="0" w:line="264" w:lineRule="auto"/>
        <w:jc w:val="both"/>
        <w:rPr>
          <w:rFonts w:ascii="Arial" w:hAnsi="Arial" w:cs="Arial"/>
          <w:b/>
          <w:bCs/>
          <w:sz w:val="20"/>
          <w:szCs w:val="20"/>
          <w:lang w:val="es-ES_tradnl"/>
        </w:rPr>
      </w:pPr>
    </w:p>
    <w:p w:rsidR="00E32FA4" w:rsidRDefault="00E32FA4" w:rsidP="00280BB3">
      <w:pPr>
        <w:suppressAutoHyphens w:val="0"/>
        <w:spacing w:after="0" w:line="264" w:lineRule="auto"/>
        <w:jc w:val="both"/>
        <w:rPr>
          <w:rFonts w:ascii="Arial" w:hAnsi="Arial" w:cs="Arial"/>
          <w:b/>
          <w:bCs/>
          <w:sz w:val="20"/>
          <w:szCs w:val="20"/>
          <w:lang w:val="es-ES_tradnl"/>
        </w:rPr>
      </w:pPr>
    </w:p>
    <w:p w:rsidR="0056022D" w:rsidRDefault="0056022D" w:rsidP="00280BB3">
      <w:pPr>
        <w:suppressAutoHyphens w:val="0"/>
        <w:spacing w:after="0" w:line="264" w:lineRule="auto"/>
        <w:jc w:val="both"/>
        <w:rPr>
          <w:rFonts w:ascii="Arial" w:hAnsi="Arial" w:cs="Arial"/>
          <w:b/>
          <w:bCs/>
          <w:sz w:val="20"/>
          <w:szCs w:val="20"/>
          <w:lang w:val="es-ES_tradnl"/>
        </w:rPr>
      </w:pPr>
    </w:p>
    <w:p w:rsidR="0056022D" w:rsidRDefault="0056022D" w:rsidP="00280BB3">
      <w:pPr>
        <w:suppressAutoHyphens w:val="0"/>
        <w:spacing w:after="0" w:line="264" w:lineRule="auto"/>
        <w:jc w:val="both"/>
        <w:rPr>
          <w:rFonts w:ascii="Arial" w:hAnsi="Arial" w:cs="Arial"/>
          <w:b/>
          <w:bCs/>
          <w:sz w:val="20"/>
          <w:szCs w:val="20"/>
          <w:lang w:val="es-ES_tradnl"/>
        </w:rPr>
      </w:pPr>
    </w:p>
    <w:p w:rsidR="00435945" w:rsidRDefault="00435945" w:rsidP="00280BB3">
      <w:pPr>
        <w:suppressAutoHyphens w:val="0"/>
        <w:spacing w:after="0" w:line="264" w:lineRule="auto"/>
        <w:jc w:val="both"/>
        <w:rPr>
          <w:rFonts w:ascii="Arial" w:hAnsi="Arial" w:cs="Arial"/>
          <w:b/>
          <w:bCs/>
          <w:sz w:val="20"/>
          <w:szCs w:val="20"/>
          <w:lang w:val="es-ES_tradnl"/>
        </w:rPr>
      </w:pPr>
    </w:p>
    <w:p w:rsidR="00010EF6" w:rsidRDefault="00010EF6" w:rsidP="00010EF6">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010EF6" w:rsidRDefault="00010EF6" w:rsidP="00010EF6">
      <w:pPr>
        <w:suppressAutoHyphens w:val="0"/>
        <w:spacing w:after="0" w:line="264" w:lineRule="auto"/>
        <w:jc w:val="both"/>
        <w:rPr>
          <w:rFonts w:ascii="Arial" w:hAnsi="Arial" w:cs="Arial"/>
          <w:sz w:val="20"/>
          <w:szCs w:val="20"/>
        </w:rPr>
      </w:pP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sz w:val="20"/>
          <w:szCs w:val="20"/>
        </w:rPr>
        <w:t>Tarifas NO son válidas para: Semana Santa, Fiestas Patrias, Navidad, Año Nuevo, grupos, fines de semana largos, días festivos en Perú y en destino, ferias, congresos y Blackouts.</w:t>
      </w: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w:t>
      </w: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010EF6" w:rsidRPr="00B30ACE" w:rsidRDefault="00010EF6" w:rsidP="00010EF6">
      <w:pPr>
        <w:numPr>
          <w:ilvl w:val="0"/>
          <w:numId w:val="2"/>
        </w:numPr>
        <w:tabs>
          <w:tab w:val="clear" w:pos="284"/>
          <w:tab w:val="num" w:pos="0"/>
        </w:tabs>
        <w:suppressAutoHyphens w:val="0"/>
        <w:spacing w:after="0"/>
        <w:ind w:left="567" w:hanging="283"/>
        <w:jc w:val="both"/>
        <w:rPr>
          <w:rFonts w:ascii="Arial" w:hAnsi="Arial" w:cs="Arial"/>
          <w:sz w:val="20"/>
          <w:szCs w:val="20"/>
        </w:rPr>
      </w:pPr>
      <w:r w:rsidRPr="005C302A">
        <w:rPr>
          <w:rFonts w:ascii="Arial" w:hAnsi="Arial" w:cs="Arial"/>
          <w:sz w:val="20"/>
          <w:szCs w:val="20"/>
          <w:shd w:val="clear" w:color="auto" w:fill="FFFFFF"/>
        </w:rPr>
        <w:t xml:space="preserve">Los Pasajeros que no se presenten en recepción </w:t>
      </w:r>
      <w:r>
        <w:rPr>
          <w:rFonts w:ascii="Arial" w:hAnsi="Arial" w:cs="Arial"/>
          <w:sz w:val="20"/>
          <w:szCs w:val="20"/>
          <w:shd w:val="clear" w:color="auto" w:fill="FFFFFF"/>
        </w:rPr>
        <w:t>en el</w:t>
      </w:r>
      <w:r w:rsidRPr="005C302A">
        <w:rPr>
          <w:rFonts w:ascii="Arial" w:hAnsi="Arial" w:cs="Arial"/>
          <w:sz w:val="20"/>
          <w:szCs w:val="20"/>
          <w:shd w:val="clear" w:color="auto" w:fill="FFFFFF"/>
        </w:rPr>
        <w:t xml:space="preserve"> horario marcado</w:t>
      </w:r>
      <w:r>
        <w:rPr>
          <w:rFonts w:ascii="Arial" w:hAnsi="Arial" w:cs="Arial"/>
          <w:sz w:val="20"/>
          <w:szCs w:val="20"/>
          <w:shd w:val="clear" w:color="auto" w:fill="FFFFFF"/>
        </w:rPr>
        <w:t xml:space="preserve"> (Traslados o Tours)</w:t>
      </w:r>
      <w:r w:rsidRPr="005C302A">
        <w:rPr>
          <w:rFonts w:ascii="Arial" w:hAnsi="Arial" w:cs="Arial"/>
          <w:sz w:val="20"/>
          <w:szCs w:val="20"/>
          <w:shd w:val="clear" w:color="auto" w:fill="FFFFFF"/>
        </w:rPr>
        <w:t xml:space="preserve">, la empresa entenderá que han desistido del </w:t>
      </w:r>
      <w:r>
        <w:rPr>
          <w:rFonts w:ascii="Arial" w:hAnsi="Arial" w:cs="Arial"/>
          <w:sz w:val="20"/>
          <w:szCs w:val="20"/>
          <w:shd w:val="clear" w:color="auto" w:fill="FFFFFF"/>
        </w:rPr>
        <w:t>mismo</w:t>
      </w:r>
      <w:r w:rsidRPr="005C302A">
        <w:rPr>
          <w:rFonts w:ascii="Arial" w:hAnsi="Arial" w:cs="Arial"/>
          <w:sz w:val="20"/>
          <w:szCs w:val="20"/>
          <w:shd w:val="clear" w:color="auto" w:fill="FFFFFF"/>
        </w:rPr>
        <w:t>. No correspondiendo reintegro alguno, ni reclamos posteriores.</w:t>
      </w:r>
    </w:p>
    <w:p w:rsidR="00010EF6" w:rsidRPr="00B30ACE" w:rsidRDefault="00010EF6" w:rsidP="00010EF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18"/>
          <w:shd w:val="clear" w:color="auto" w:fill="FFFFFF"/>
        </w:rPr>
        <w:t xml:space="preserve">Servicios de este programa son en Regular, por lo que se realizan en horario diurno, para servicios en horarios nocturnos </w:t>
      </w:r>
      <w:r>
        <w:rPr>
          <w:rFonts w:ascii="Arial" w:hAnsi="Arial" w:cs="Arial"/>
          <w:bCs/>
          <w:sz w:val="20"/>
          <w:szCs w:val="24"/>
        </w:rPr>
        <w:t>deberán aplicar suplemento o privado. Consultar.</w:t>
      </w: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Las habitaciones triples o cuádruples solo cuentan con dos camas. Habitaciones doble twin (dos camas) o doble matrimonial, estarán sujetas a disponibilidad hasta el momento de su check in en el Hotel. </w:t>
      </w: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toda la documentación solicitada (vouchers, boletos, visas, pasaporte, permisos notariales, vacunas, etc.), no haciéndonos responsable por las acciones de seguridad y control de aeropuerto, por lo que se solicita presentarse con la documentación necesaria al momento del embarque, salida del aeropuerto y en destino. Es indispensable contar con el pasaporte vigente con un mínimo de 6 meses posterior a la fecha de retorno.</w:t>
      </w:r>
    </w:p>
    <w:p w:rsidR="00010EF6" w:rsidRPr="005C27D8" w:rsidRDefault="00010EF6" w:rsidP="00010EF6">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r w:rsidRPr="005C27D8">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010EF6" w:rsidRPr="005C27D8" w:rsidRDefault="00010EF6" w:rsidP="00010EF6">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010EF6" w:rsidRPr="005C27D8"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10EF6"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010EF6" w:rsidRPr="007A4622" w:rsidRDefault="00010EF6" w:rsidP="00010EF6">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r w:rsidRPr="007A4622">
        <w:rPr>
          <w:rFonts w:ascii="Arial" w:hAnsi="Arial" w:cs="Arial"/>
          <w:sz w:val="20"/>
          <w:szCs w:val="20"/>
        </w:rPr>
        <w:t>taxes</w:t>
      </w:r>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w:t>
      </w:r>
      <w:r w:rsidR="00F33094">
        <w:rPr>
          <w:rFonts w:ascii="Arial" w:eastAsia="Arial" w:hAnsi="Arial" w:cs="Arial"/>
          <w:sz w:val="20"/>
          <w:szCs w:val="20"/>
        </w:rPr>
        <w:t>03 de Febrero del 2020.</w:t>
      </w:r>
    </w:p>
    <w:p w:rsidR="005C6864" w:rsidRPr="00F401A7" w:rsidRDefault="005C6864" w:rsidP="00305988">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E0D" w:rsidRDefault="00BF0E0D">
      <w:pPr>
        <w:spacing w:after="0" w:line="240" w:lineRule="auto"/>
      </w:pPr>
      <w:r>
        <w:separator/>
      </w:r>
    </w:p>
  </w:endnote>
  <w:endnote w:type="continuationSeparator" w:id="0">
    <w:p w:rsidR="00BF0E0D" w:rsidRDefault="00BF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89" w:rsidRDefault="003A5E89"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3A5E89" w:rsidRDefault="003A5E89"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7A459A">
      <w:rPr>
        <w:rFonts w:eastAsia="Calibri"/>
        <w:sz w:val="20"/>
        <w:szCs w:val="20"/>
      </w:rPr>
      <w:t>974905902</w:t>
    </w:r>
  </w:p>
  <w:p w:rsidR="003A5E89" w:rsidRDefault="003A5E8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E0D" w:rsidRDefault="00BF0E0D">
      <w:pPr>
        <w:spacing w:after="0" w:line="240" w:lineRule="auto"/>
      </w:pPr>
      <w:r>
        <w:separator/>
      </w:r>
    </w:p>
  </w:footnote>
  <w:footnote w:type="continuationSeparator" w:id="0">
    <w:p w:rsidR="00BF0E0D" w:rsidRDefault="00BF0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89" w:rsidRDefault="003A5E89">
    <w:pPr>
      <w:pStyle w:val="Encabezado"/>
    </w:pPr>
    <w:r>
      <w:rPr>
        <w:noProof/>
        <w:lang w:val="en-US"/>
      </w:rPr>
      <w:drawing>
        <wp:anchor distT="0" distB="0" distL="0" distR="0" simplePos="0" relativeHeight="251657728" behindDoc="0" locked="0" layoutInCell="1" allowOverlap="1">
          <wp:simplePos x="0" y="0"/>
          <wp:positionH relativeFrom="page">
            <wp:posOffset>-11430</wp:posOffset>
          </wp:positionH>
          <wp:positionV relativeFrom="paragraph">
            <wp:posOffset>-445770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3BA618A"/>
    <w:multiLevelType w:val="multilevel"/>
    <w:tmpl w:val="75326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80441"/>
    <w:multiLevelType w:val="hybridMultilevel"/>
    <w:tmpl w:val="47804574"/>
    <w:lvl w:ilvl="0" w:tplc="E9B2E234">
      <w:start w:val="1"/>
      <w:numFmt w:val="bullet"/>
      <w:lvlText w:val=""/>
      <w:lvlJc w:val="left"/>
      <w:pPr>
        <w:ind w:left="436" w:hanging="360"/>
      </w:pPr>
      <w:rPr>
        <w:rFonts w:ascii="Symbol" w:hAnsi="Symbol" w:hint="default"/>
        <w:sz w:val="20"/>
        <w:szCs w:val="2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5"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15:restartNumberingAfterBreak="0">
    <w:nsid w:val="300E4AA6"/>
    <w:multiLevelType w:val="hybridMultilevel"/>
    <w:tmpl w:val="24A8952E"/>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F5C4393"/>
    <w:multiLevelType w:val="hybridMultilevel"/>
    <w:tmpl w:val="5EE4B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4B2050A"/>
    <w:multiLevelType w:val="hybridMultilevel"/>
    <w:tmpl w:val="E7ECD5D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58B97228"/>
    <w:multiLevelType w:val="hybridMultilevel"/>
    <w:tmpl w:val="BE2C587A"/>
    <w:lvl w:ilvl="0" w:tplc="2E4EBA90">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2" w15:restartNumberingAfterBreak="0">
    <w:nsid w:val="59AB4D50"/>
    <w:multiLevelType w:val="hybridMultilevel"/>
    <w:tmpl w:val="744849B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731A6D53"/>
    <w:multiLevelType w:val="hybridMultilevel"/>
    <w:tmpl w:val="B23079B8"/>
    <w:lvl w:ilvl="0" w:tplc="05280E54">
      <w:numFmt w:val="bullet"/>
      <w:lvlText w:val="•"/>
      <w:lvlJc w:val="left"/>
      <w:pPr>
        <w:ind w:left="928" w:hanging="360"/>
      </w:pPr>
      <w:rPr>
        <w:rFonts w:ascii="Arial" w:eastAsia="SimSun" w:hAnsi="Arial" w:cs="Arial" w:hint="default"/>
        <w:sz w:val="22"/>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6"/>
  </w:num>
  <w:num w:numId="7">
    <w:abstractNumId w:val="4"/>
  </w:num>
  <w:num w:numId="8">
    <w:abstractNumId w:val="10"/>
  </w:num>
  <w:num w:numId="9">
    <w:abstractNumId w:val="8"/>
  </w:num>
  <w:num w:numId="10">
    <w:abstractNumId w:val="11"/>
  </w:num>
  <w:num w:numId="11">
    <w:abstractNumId w:val="7"/>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05E65"/>
    <w:rsid w:val="0001049E"/>
    <w:rsid w:val="00010EF6"/>
    <w:rsid w:val="00022687"/>
    <w:rsid w:val="000366D2"/>
    <w:rsid w:val="00051C9A"/>
    <w:rsid w:val="00052B34"/>
    <w:rsid w:val="000567FC"/>
    <w:rsid w:val="00071E39"/>
    <w:rsid w:val="00077121"/>
    <w:rsid w:val="00085CCE"/>
    <w:rsid w:val="00085F2C"/>
    <w:rsid w:val="00086ABF"/>
    <w:rsid w:val="00094F6E"/>
    <w:rsid w:val="000A560C"/>
    <w:rsid w:val="000C13B9"/>
    <w:rsid w:val="000F4770"/>
    <w:rsid w:val="00121140"/>
    <w:rsid w:val="00134F32"/>
    <w:rsid w:val="001610A4"/>
    <w:rsid w:val="00177701"/>
    <w:rsid w:val="001956AA"/>
    <w:rsid w:val="001C7034"/>
    <w:rsid w:val="001C730C"/>
    <w:rsid w:val="001D285F"/>
    <w:rsid w:val="001D695F"/>
    <w:rsid w:val="001E3A8B"/>
    <w:rsid w:val="001E69F9"/>
    <w:rsid w:val="001E7F82"/>
    <w:rsid w:val="00210F4E"/>
    <w:rsid w:val="0021174C"/>
    <w:rsid w:val="00212903"/>
    <w:rsid w:val="002301E5"/>
    <w:rsid w:val="002532A4"/>
    <w:rsid w:val="00263D16"/>
    <w:rsid w:val="00264E8A"/>
    <w:rsid w:val="00275C81"/>
    <w:rsid w:val="00280BB3"/>
    <w:rsid w:val="00293DCA"/>
    <w:rsid w:val="002B0C70"/>
    <w:rsid w:val="002D7765"/>
    <w:rsid w:val="00305988"/>
    <w:rsid w:val="003066DE"/>
    <w:rsid w:val="00334DEC"/>
    <w:rsid w:val="003412C6"/>
    <w:rsid w:val="00343152"/>
    <w:rsid w:val="003504E1"/>
    <w:rsid w:val="00354003"/>
    <w:rsid w:val="00363B18"/>
    <w:rsid w:val="00363DEF"/>
    <w:rsid w:val="0037385A"/>
    <w:rsid w:val="00382428"/>
    <w:rsid w:val="003A5E89"/>
    <w:rsid w:val="003A65D2"/>
    <w:rsid w:val="003D17C5"/>
    <w:rsid w:val="003D507B"/>
    <w:rsid w:val="003F3BC8"/>
    <w:rsid w:val="003F3DD5"/>
    <w:rsid w:val="004021C1"/>
    <w:rsid w:val="004226A1"/>
    <w:rsid w:val="00435945"/>
    <w:rsid w:val="00443CB7"/>
    <w:rsid w:val="00451515"/>
    <w:rsid w:val="00455134"/>
    <w:rsid w:val="00456941"/>
    <w:rsid w:val="00477628"/>
    <w:rsid w:val="004A2B21"/>
    <w:rsid w:val="004B39F8"/>
    <w:rsid w:val="004E0093"/>
    <w:rsid w:val="005204C6"/>
    <w:rsid w:val="0052497E"/>
    <w:rsid w:val="00530856"/>
    <w:rsid w:val="0054336A"/>
    <w:rsid w:val="0056022D"/>
    <w:rsid w:val="0057461B"/>
    <w:rsid w:val="00576491"/>
    <w:rsid w:val="0058086D"/>
    <w:rsid w:val="00585BF5"/>
    <w:rsid w:val="0059016C"/>
    <w:rsid w:val="00592D35"/>
    <w:rsid w:val="00594568"/>
    <w:rsid w:val="00596FB7"/>
    <w:rsid w:val="005B6CE6"/>
    <w:rsid w:val="005C0252"/>
    <w:rsid w:val="005C06FE"/>
    <w:rsid w:val="005C6864"/>
    <w:rsid w:val="005D74CB"/>
    <w:rsid w:val="005E6D05"/>
    <w:rsid w:val="005F0325"/>
    <w:rsid w:val="005F1B3B"/>
    <w:rsid w:val="006064B3"/>
    <w:rsid w:val="00620DDF"/>
    <w:rsid w:val="00627846"/>
    <w:rsid w:val="00630BF2"/>
    <w:rsid w:val="0066181A"/>
    <w:rsid w:val="00663AC9"/>
    <w:rsid w:val="006664EE"/>
    <w:rsid w:val="00670DC4"/>
    <w:rsid w:val="00677E0F"/>
    <w:rsid w:val="00695318"/>
    <w:rsid w:val="006C09E0"/>
    <w:rsid w:val="006C317A"/>
    <w:rsid w:val="006C3D52"/>
    <w:rsid w:val="006D3942"/>
    <w:rsid w:val="006D6235"/>
    <w:rsid w:val="00701EE6"/>
    <w:rsid w:val="00704ADB"/>
    <w:rsid w:val="00704B86"/>
    <w:rsid w:val="0071226E"/>
    <w:rsid w:val="007266E9"/>
    <w:rsid w:val="00750A4D"/>
    <w:rsid w:val="00761258"/>
    <w:rsid w:val="00787DF4"/>
    <w:rsid w:val="007A459A"/>
    <w:rsid w:val="007A6FB0"/>
    <w:rsid w:val="007A7B1E"/>
    <w:rsid w:val="007B34CF"/>
    <w:rsid w:val="007B4BF3"/>
    <w:rsid w:val="007F4BEC"/>
    <w:rsid w:val="007F4F99"/>
    <w:rsid w:val="008137A8"/>
    <w:rsid w:val="00820D34"/>
    <w:rsid w:val="008253A0"/>
    <w:rsid w:val="00830ACC"/>
    <w:rsid w:val="00831473"/>
    <w:rsid w:val="0083224A"/>
    <w:rsid w:val="00855033"/>
    <w:rsid w:val="008555EC"/>
    <w:rsid w:val="0086254F"/>
    <w:rsid w:val="00883D0B"/>
    <w:rsid w:val="008929E4"/>
    <w:rsid w:val="0089368E"/>
    <w:rsid w:val="008954B5"/>
    <w:rsid w:val="008C6BAC"/>
    <w:rsid w:val="008D1E93"/>
    <w:rsid w:val="008D2962"/>
    <w:rsid w:val="008D6176"/>
    <w:rsid w:val="00916FEB"/>
    <w:rsid w:val="00922D32"/>
    <w:rsid w:val="00925B9F"/>
    <w:rsid w:val="00934139"/>
    <w:rsid w:val="00935415"/>
    <w:rsid w:val="009552F5"/>
    <w:rsid w:val="00960BD2"/>
    <w:rsid w:val="0096224A"/>
    <w:rsid w:val="00985C5D"/>
    <w:rsid w:val="009868F6"/>
    <w:rsid w:val="00993AFA"/>
    <w:rsid w:val="009B4306"/>
    <w:rsid w:val="009B6523"/>
    <w:rsid w:val="009C7212"/>
    <w:rsid w:val="009E7686"/>
    <w:rsid w:val="00A1618F"/>
    <w:rsid w:val="00A30822"/>
    <w:rsid w:val="00A3702F"/>
    <w:rsid w:val="00A85743"/>
    <w:rsid w:val="00A938A0"/>
    <w:rsid w:val="00AA080E"/>
    <w:rsid w:val="00AA3EB8"/>
    <w:rsid w:val="00AA4312"/>
    <w:rsid w:val="00AA5EB2"/>
    <w:rsid w:val="00AB116C"/>
    <w:rsid w:val="00AB2A30"/>
    <w:rsid w:val="00AB3F41"/>
    <w:rsid w:val="00AB4711"/>
    <w:rsid w:val="00AB5462"/>
    <w:rsid w:val="00AC6359"/>
    <w:rsid w:val="00AD0458"/>
    <w:rsid w:val="00AD3555"/>
    <w:rsid w:val="00AF661D"/>
    <w:rsid w:val="00B022AA"/>
    <w:rsid w:val="00B02C1F"/>
    <w:rsid w:val="00B04D43"/>
    <w:rsid w:val="00B108DC"/>
    <w:rsid w:val="00B2347C"/>
    <w:rsid w:val="00B7374E"/>
    <w:rsid w:val="00B80363"/>
    <w:rsid w:val="00B971C4"/>
    <w:rsid w:val="00BD4380"/>
    <w:rsid w:val="00BE48C2"/>
    <w:rsid w:val="00BF0E0D"/>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C1ED3"/>
    <w:rsid w:val="00CE241A"/>
    <w:rsid w:val="00CE3D87"/>
    <w:rsid w:val="00D2209B"/>
    <w:rsid w:val="00D266E3"/>
    <w:rsid w:val="00D735AD"/>
    <w:rsid w:val="00D74D71"/>
    <w:rsid w:val="00DB74D9"/>
    <w:rsid w:val="00DC79B1"/>
    <w:rsid w:val="00DD7CBD"/>
    <w:rsid w:val="00E127FA"/>
    <w:rsid w:val="00E32FA4"/>
    <w:rsid w:val="00E537C9"/>
    <w:rsid w:val="00E65825"/>
    <w:rsid w:val="00E67283"/>
    <w:rsid w:val="00E673F5"/>
    <w:rsid w:val="00E8602F"/>
    <w:rsid w:val="00EA3B18"/>
    <w:rsid w:val="00EA3BBC"/>
    <w:rsid w:val="00EB7CF9"/>
    <w:rsid w:val="00EC3577"/>
    <w:rsid w:val="00ED1377"/>
    <w:rsid w:val="00ED545C"/>
    <w:rsid w:val="00F21950"/>
    <w:rsid w:val="00F24474"/>
    <w:rsid w:val="00F33094"/>
    <w:rsid w:val="00F401A7"/>
    <w:rsid w:val="00F44AC7"/>
    <w:rsid w:val="00F660C3"/>
    <w:rsid w:val="00F74399"/>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ABD580C-70BC-4484-8998-C62BC4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 w:type="character" w:styleId="Hipervnculo">
    <w:name w:val="Hyperlink"/>
    <w:basedOn w:val="Fuentedeprrafopredeter"/>
    <w:uiPriority w:val="99"/>
    <w:unhideWhenUsed/>
    <w:rsid w:val="00883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0542853">
      <w:bodyDiv w:val="1"/>
      <w:marLeft w:val="0"/>
      <w:marRight w:val="0"/>
      <w:marTop w:val="0"/>
      <w:marBottom w:val="0"/>
      <w:divBdr>
        <w:top w:val="none" w:sz="0" w:space="0" w:color="auto"/>
        <w:left w:val="none" w:sz="0" w:space="0" w:color="auto"/>
        <w:bottom w:val="none" w:sz="0" w:space="0" w:color="auto"/>
        <w:right w:val="none" w:sz="0" w:space="0" w:color="auto"/>
      </w:divBdr>
    </w:div>
    <w:div w:id="56519523">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56523929">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3914010">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0030150">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9847739">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2793760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8205983">
      <w:bodyDiv w:val="1"/>
      <w:marLeft w:val="0"/>
      <w:marRight w:val="0"/>
      <w:marTop w:val="0"/>
      <w:marBottom w:val="0"/>
      <w:divBdr>
        <w:top w:val="none" w:sz="0" w:space="0" w:color="auto"/>
        <w:left w:val="none" w:sz="0" w:space="0" w:color="auto"/>
        <w:bottom w:val="none" w:sz="0" w:space="0" w:color="auto"/>
        <w:right w:val="none" w:sz="0" w:space="0" w:color="auto"/>
      </w:divBdr>
    </w:div>
    <w:div w:id="9000225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0760473">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11977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3877316">
      <w:bodyDiv w:val="1"/>
      <w:marLeft w:val="0"/>
      <w:marRight w:val="0"/>
      <w:marTop w:val="0"/>
      <w:marBottom w:val="0"/>
      <w:divBdr>
        <w:top w:val="none" w:sz="0" w:space="0" w:color="auto"/>
        <w:left w:val="none" w:sz="0" w:space="0" w:color="auto"/>
        <w:bottom w:val="none" w:sz="0" w:space="0" w:color="auto"/>
        <w:right w:val="none" w:sz="0" w:space="0" w:color="auto"/>
      </w:divBdr>
    </w:div>
    <w:div w:id="1289362573">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49348541">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766808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1246</Words>
  <Characters>7107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13</cp:revision>
  <cp:lastPrinted>2016-11-12T15:30:00Z</cp:lastPrinted>
  <dcterms:created xsi:type="dcterms:W3CDTF">2018-05-10T18:28:00Z</dcterms:created>
  <dcterms:modified xsi:type="dcterms:W3CDTF">2020-02-03T14:51:00Z</dcterms:modified>
</cp:coreProperties>
</file>