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807E3D" w:rsidRDefault="002D7765">
      <w:pPr>
        <w:spacing w:after="0" w:line="200" w:lineRule="atLeast"/>
        <w:jc w:val="center"/>
        <w:rPr>
          <w:szCs w:val="16"/>
        </w:rPr>
      </w:pPr>
    </w:p>
    <w:p w:rsidR="007B34CF" w:rsidRPr="00807E3D"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807E3D" w:rsidRDefault="00807E3D" w:rsidP="007B34CF">
      <w:pPr>
        <w:spacing w:after="0" w:line="200" w:lineRule="atLeast"/>
        <w:jc w:val="center"/>
        <w:rPr>
          <w:szCs w:val="16"/>
        </w:rPr>
      </w:pPr>
    </w:p>
    <w:p w:rsidR="00A97595" w:rsidRDefault="00A97595" w:rsidP="007B34CF">
      <w:pPr>
        <w:spacing w:after="0" w:line="200" w:lineRule="atLeast"/>
        <w:jc w:val="center"/>
        <w:rPr>
          <w:szCs w:val="16"/>
        </w:rPr>
      </w:pPr>
    </w:p>
    <w:p w:rsidR="00577602" w:rsidRDefault="00577602" w:rsidP="007B34CF">
      <w:pPr>
        <w:spacing w:after="0" w:line="200" w:lineRule="atLeast"/>
        <w:jc w:val="center"/>
        <w:rPr>
          <w:szCs w:val="16"/>
        </w:rPr>
      </w:pPr>
    </w:p>
    <w:p w:rsidR="00726E2B" w:rsidRPr="00807E3D" w:rsidRDefault="00726E2B" w:rsidP="007B34CF">
      <w:pPr>
        <w:spacing w:after="0" w:line="200" w:lineRule="atLeast"/>
        <w:jc w:val="center"/>
        <w:rPr>
          <w:szCs w:val="16"/>
        </w:rPr>
      </w:pPr>
    </w:p>
    <w:p w:rsidR="00576491" w:rsidRDefault="00577602" w:rsidP="00726E2B">
      <w:pPr>
        <w:spacing w:after="0" w:line="200" w:lineRule="atLeast"/>
        <w:jc w:val="center"/>
        <w:rPr>
          <w:rFonts w:ascii="Tahoma" w:eastAsia="Tahoma" w:hAnsi="Tahoma" w:cs="Tahoma"/>
          <w:b/>
          <w:bCs/>
          <w:color w:val="0066CC"/>
          <w:sz w:val="48"/>
          <w:szCs w:val="48"/>
        </w:rPr>
      </w:pPr>
      <w:r w:rsidRPr="00577602">
        <w:rPr>
          <w:rFonts w:ascii="Tahoma" w:hAnsi="Tahoma" w:cs="Tahoma"/>
          <w:b/>
          <w:bCs/>
          <w:color w:val="0066CC"/>
          <w:sz w:val="48"/>
          <w:szCs w:val="48"/>
        </w:rPr>
        <w:t>TRAVESÍA POR LAGOS CHILENOS</w:t>
      </w:r>
      <w:r w:rsidR="007328A3">
        <w:rPr>
          <w:rFonts w:ascii="Tahoma" w:hAnsi="Tahoma" w:cs="Tahoma"/>
          <w:b/>
          <w:bCs/>
          <w:color w:val="0066CC"/>
          <w:sz w:val="48"/>
          <w:szCs w:val="48"/>
        </w:rPr>
        <w:t xml:space="preserve"> </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363DEF" w:rsidRPr="008253A0" w:rsidRDefault="00363DEF">
      <w:pPr>
        <w:spacing w:after="0" w:line="200" w:lineRule="atLeast"/>
        <w:rPr>
          <w:rFonts w:ascii="Arial" w:eastAsia="Times New Roman" w:hAnsi="Arial" w:cs="Arial"/>
          <w:b/>
          <w:szCs w:val="20"/>
        </w:rPr>
      </w:pPr>
      <w:bookmarkStart w:id="0" w:name="_GoBack"/>
      <w:bookmarkEnd w:id="0"/>
    </w:p>
    <w:p w:rsidR="00051C9A" w:rsidRPr="008253A0" w:rsidRDefault="00051C9A">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75A4">
        <w:rPr>
          <w:rFonts w:ascii="Arial" w:hAnsi="Arial" w:cs="Arial"/>
          <w:sz w:val="20"/>
          <w:szCs w:val="20"/>
        </w:rPr>
        <w:t>A</w:t>
      </w:r>
      <w:r>
        <w:rPr>
          <w:rFonts w:ascii="Arial" w:hAnsi="Arial" w:cs="Arial"/>
          <w:sz w:val="20"/>
          <w:szCs w:val="20"/>
        </w:rPr>
        <w:t>eropuerto</w:t>
      </w:r>
      <w:r w:rsidR="00940DF0">
        <w:rPr>
          <w:rFonts w:ascii="Arial" w:hAnsi="Arial" w:cs="Arial"/>
          <w:sz w:val="20"/>
          <w:szCs w:val="20"/>
        </w:rPr>
        <w:t xml:space="preserve"> Puerto Montt</w:t>
      </w:r>
      <w:r>
        <w:rPr>
          <w:rFonts w:ascii="Arial" w:eastAsia="Arial" w:hAnsi="Arial" w:cs="Arial"/>
          <w:sz w:val="20"/>
          <w:szCs w:val="20"/>
        </w:rPr>
        <w:t xml:space="preserve"> </w:t>
      </w:r>
      <w:r w:rsidR="00726E2B">
        <w:rPr>
          <w:rFonts w:ascii="Arial" w:eastAsia="Arial" w:hAnsi="Arial" w:cs="Arial"/>
          <w:sz w:val="20"/>
          <w:szCs w:val="20"/>
        </w:rPr>
        <w:t>-</w:t>
      </w:r>
      <w:r>
        <w:rPr>
          <w:rFonts w:ascii="Arial" w:eastAsia="Arial" w:hAnsi="Arial" w:cs="Arial"/>
          <w:sz w:val="20"/>
          <w:szCs w:val="20"/>
        </w:rPr>
        <w:t xml:space="preserve"> </w:t>
      </w:r>
      <w:r w:rsidR="008A75A4">
        <w:rPr>
          <w:rFonts w:ascii="Arial" w:eastAsia="Arial" w:hAnsi="Arial" w:cs="Arial"/>
          <w:sz w:val="20"/>
          <w:szCs w:val="20"/>
        </w:rPr>
        <w:t>H</w:t>
      </w:r>
      <w:r>
        <w:rPr>
          <w:rFonts w:ascii="Arial" w:hAnsi="Arial" w:cs="Arial"/>
          <w:sz w:val="20"/>
          <w:szCs w:val="20"/>
        </w:rPr>
        <w:t>otel</w:t>
      </w:r>
      <w:r w:rsidR="00A97595">
        <w:rPr>
          <w:rFonts w:ascii="Arial" w:eastAsia="Arial" w:hAnsi="Arial" w:cs="Arial"/>
          <w:sz w:val="20"/>
          <w:szCs w:val="20"/>
        </w:rPr>
        <w:t xml:space="preserve"> </w:t>
      </w:r>
      <w:r w:rsidR="008C54D4">
        <w:rPr>
          <w:rFonts w:ascii="Arial" w:eastAsia="Arial" w:hAnsi="Arial" w:cs="Arial"/>
          <w:sz w:val="20"/>
          <w:szCs w:val="20"/>
        </w:rPr>
        <w:t>Puerto Varas</w:t>
      </w:r>
      <w:r w:rsidR="00A97595">
        <w:rPr>
          <w:rFonts w:ascii="Arial" w:eastAsia="Arial" w:hAnsi="Arial" w:cs="Arial"/>
          <w:sz w:val="20"/>
          <w:szCs w:val="20"/>
        </w:rPr>
        <w:t xml:space="preserve"> – Aeropuerto Puerto Montt.</w:t>
      </w:r>
    </w:p>
    <w:p w:rsidR="007A6BF7" w:rsidRDefault="008A75A4" w:rsidP="0001710E">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w:t>
      </w:r>
      <w:r w:rsidR="007A6BF7" w:rsidRPr="00807E3D">
        <w:rPr>
          <w:rFonts w:ascii="Arial" w:eastAsia="Arial" w:hAnsi="Arial" w:cs="Arial"/>
          <w:sz w:val="20"/>
          <w:szCs w:val="20"/>
        </w:rPr>
        <w:t xml:space="preserve"> Noches de Alojamiento</w:t>
      </w:r>
      <w:r w:rsidR="00807E3D" w:rsidRPr="00807E3D">
        <w:rPr>
          <w:rFonts w:ascii="Arial" w:eastAsia="Arial" w:hAnsi="Arial" w:cs="Arial"/>
          <w:sz w:val="20"/>
          <w:szCs w:val="20"/>
        </w:rPr>
        <w:t xml:space="preserve"> </w:t>
      </w:r>
      <w:r>
        <w:rPr>
          <w:rFonts w:ascii="Arial" w:eastAsia="Arial" w:hAnsi="Arial" w:cs="Arial"/>
          <w:sz w:val="20"/>
          <w:szCs w:val="20"/>
        </w:rPr>
        <w:t>en Puerto Varas con Desayunos.</w:t>
      </w:r>
    </w:p>
    <w:p w:rsidR="00577602" w:rsidRDefault="00577602" w:rsidP="00577602">
      <w:pPr>
        <w:numPr>
          <w:ilvl w:val="0"/>
          <w:numId w:val="2"/>
        </w:numPr>
        <w:spacing w:after="0"/>
        <w:ind w:left="720" w:hanging="360"/>
        <w:rPr>
          <w:rFonts w:ascii="Arial" w:eastAsia="Arial" w:hAnsi="Arial" w:cs="Arial"/>
          <w:sz w:val="20"/>
          <w:szCs w:val="20"/>
          <w:lang w:val="en-US"/>
        </w:rPr>
      </w:pPr>
      <w:r>
        <w:rPr>
          <w:rFonts w:ascii="Arial" w:eastAsia="Arial" w:hAnsi="Arial" w:cs="Arial"/>
          <w:sz w:val="20"/>
          <w:szCs w:val="20"/>
          <w:lang w:val="en-US"/>
        </w:rPr>
        <w:t xml:space="preserve">HD </w:t>
      </w:r>
      <w:r w:rsidRPr="007328A3">
        <w:rPr>
          <w:rFonts w:ascii="Arial" w:eastAsia="Arial" w:hAnsi="Arial" w:cs="Arial"/>
          <w:sz w:val="20"/>
          <w:szCs w:val="20"/>
          <w:lang w:val="en-US"/>
        </w:rPr>
        <w:t xml:space="preserve">City tour Puerto Montt &amp; </w:t>
      </w:r>
      <w:r>
        <w:rPr>
          <w:rFonts w:ascii="Arial" w:eastAsia="Arial" w:hAnsi="Arial" w:cs="Arial"/>
          <w:sz w:val="20"/>
          <w:szCs w:val="20"/>
          <w:lang w:val="en-US"/>
        </w:rPr>
        <w:t>Puerto Varas.</w:t>
      </w:r>
    </w:p>
    <w:p w:rsidR="00577602" w:rsidRDefault="00577602" w:rsidP="005776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Excursión</w:t>
      </w:r>
      <w:r w:rsidRPr="0077539E">
        <w:rPr>
          <w:rFonts w:ascii="Arial" w:eastAsia="Arial" w:hAnsi="Arial" w:cs="Arial"/>
          <w:sz w:val="20"/>
          <w:szCs w:val="20"/>
        </w:rPr>
        <w:t xml:space="preserve"> </w:t>
      </w:r>
      <w:r>
        <w:rPr>
          <w:rFonts w:ascii="Arial" w:eastAsia="Arial" w:hAnsi="Arial" w:cs="Arial"/>
          <w:sz w:val="20"/>
          <w:szCs w:val="20"/>
        </w:rPr>
        <w:t xml:space="preserve">Lago </w:t>
      </w:r>
      <w:r w:rsidRPr="0077539E">
        <w:rPr>
          <w:rFonts w:ascii="Arial" w:hAnsi="Arial" w:cs="Arial"/>
          <w:sz w:val="20"/>
        </w:rPr>
        <w:t>Llanquihue</w:t>
      </w:r>
      <w:r>
        <w:rPr>
          <w:rFonts w:ascii="Arial" w:hAnsi="Arial" w:cs="Arial"/>
          <w:sz w:val="20"/>
        </w:rPr>
        <w:t xml:space="preserve"> + </w:t>
      </w:r>
      <w:r w:rsidRPr="0077539E">
        <w:rPr>
          <w:rFonts w:ascii="Arial" w:eastAsia="Arial" w:hAnsi="Arial" w:cs="Arial"/>
          <w:sz w:val="20"/>
          <w:szCs w:val="20"/>
        </w:rPr>
        <w:t xml:space="preserve">Frutillar </w:t>
      </w:r>
      <w:r>
        <w:rPr>
          <w:rFonts w:ascii="Arial" w:eastAsia="Arial" w:hAnsi="Arial" w:cs="Arial"/>
          <w:sz w:val="20"/>
          <w:szCs w:val="20"/>
        </w:rPr>
        <w:t>+ Puerto Octay &amp; Volcán Osorno.</w:t>
      </w:r>
    </w:p>
    <w:p w:rsidR="00577602" w:rsidRDefault="00577602" w:rsidP="00577602">
      <w:pPr>
        <w:numPr>
          <w:ilvl w:val="0"/>
          <w:numId w:val="2"/>
        </w:numPr>
        <w:spacing w:after="0"/>
        <w:ind w:left="720" w:hanging="360"/>
        <w:rPr>
          <w:rFonts w:ascii="Arial" w:eastAsia="Arial" w:hAnsi="Arial" w:cs="Arial"/>
          <w:sz w:val="20"/>
          <w:szCs w:val="20"/>
        </w:rPr>
      </w:pPr>
      <w:r>
        <w:rPr>
          <w:rFonts w:ascii="Arial" w:eastAsia="Arial" w:hAnsi="Arial" w:cs="Arial"/>
          <w:sz w:val="20"/>
          <w:szCs w:val="20"/>
        </w:rPr>
        <w:t>Excursión</w:t>
      </w:r>
      <w:r w:rsidRPr="0077539E">
        <w:rPr>
          <w:rFonts w:ascii="Arial" w:eastAsia="Arial" w:hAnsi="Arial" w:cs="Arial"/>
          <w:sz w:val="20"/>
          <w:szCs w:val="20"/>
        </w:rPr>
        <w:t xml:space="preserve"> </w:t>
      </w:r>
      <w:r>
        <w:rPr>
          <w:rFonts w:ascii="Arial" w:eastAsia="Arial" w:hAnsi="Arial" w:cs="Arial"/>
          <w:sz w:val="20"/>
          <w:szCs w:val="20"/>
        </w:rPr>
        <w:t>Lago de Todos los Santos + Saltos de Petrohué &amp; Peulla.</w:t>
      </w:r>
    </w:p>
    <w:p w:rsidR="00051C9A" w:rsidRPr="008A75A4" w:rsidRDefault="00051C9A" w:rsidP="00C3215B">
      <w:pPr>
        <w:spacing w:after="0" w:line="200" w:lineRule="atLeast"/>
        <w:ind w:left="720"/>
        <w:rPr>
          <w:rFonts w:ascii="Arial" w:eastAsia="Arial" w:hAnsi="Arial" w:cs="Arial"/>
          <w:sz w:val="20"/>
          <w:szCs w:val="20"/>
        </w:rPr>
      </w:pPr>
    </w:p>
    <w:p w:rsidR="002D7765"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896A67" w:rsidRDefault="00896A67" w:rsidP="001E3750">
      <w:pPr>
        <w:spacing w:after="0" w:line="200" w:lineRule="atLeast"/>
        <w:rPr>
          <w:rFonts w:ascii="Arial" w:eastAsia="Arial" w:hAnsi="Arial" w:cs="Arial"/>
          <w:b/>
          <w:bCs/>
          <w:szCs w:val="20"/>
        </w:rPr>
      </w:pPr>
    </w:p>
    <w:tbl>
      <w:tblPr>
        <w:tblW w:w="10944" w:type="dxa"/>
        <w:jc w:val="center"/>
        <w:tblLook w:val="04A0" w:firstRow="1" w:lastRow="0" w:firstColumn="1" w:lastColumn="0" w:noHBand="0" w:noVBand="1"/>
      </w:tblPr>
      <w:tblGrid>
        <w:gridCol w:w="2547"/>
        <w:gridCol w:w="628"/>
        <w:gridCol w:w="683"/>
        <w:gridCol w:w="995"/>
        <w:gridCol w:w="884"/>
        <w:gridCol w:w="995"/>
        <w:gridCol w:w="884"/>
        <w:gridCol w:w="995"/>
        <w:gridCol w:w="884"/>
        <w:gridCol w:w="1449"/>
      </w:tblGrid>
      <w:tr w:rsidR="008C54D4" w:rsidRPr="008C54D4" w:rsidTr="008C54D4">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N.A.</w:t>
            </w:r>
          </w:p>
        </w:tc>
        <w:tc>
          <w:tcPr>
            <w:tcW w:w="144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18"/>
                <w:szCs w:val="18"/>
                <w:lang w:val="en-US"/>
              </w:rPr>
            </w:pPr>
            <w:r w:rsidRPr="008C54D4">
              <w:rPr>
                <w:rFonts w:ascii="Arial" w:eastAsia="Times New Roman" w:hAnsi="Arial" w:cs="Arial"/>
                <w:b/>
                <w:bCs/>
                <w:color w:val="FFFFFF"/>
                <w:kern w:val="0"/>
                <w:sz w:val="18"/>
                <w:szCs w:val="18"/>
                <w:lang w:val="en-US"/>
              </w:rPr>
              <w:t>VIGENCIA</w:t>
            </w:r>
          </w:p>
        </w:tc>
      </w:tr>
      <w:tr w:rsidR="008C54D4" w:rsidRPr="008C54D4" w:rsidTr="008C54D4">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8C54D4" w:rsidRPr="008C54D4" w:rsidRDefault="008C54D4" w:rsidP="008C54D4">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nil"/>
              <w:right w:val="nil"/>
            </w:tcBorders>
            <w:vAlign w:val="center"/>
            <w:hideMark/>
          </w:tcPr>
          <w:p w:rsidR="008C54D4" w:rsidRPr="008C54D4" w:rsidRDefault="008C54D4" w:rsidP="008C54D4">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8C54D4" w:rsidRPr="008C54D4" w:rsidRDefault="008C54D4" w:rsidP="008C54D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8C54D4" w:rsidRPr="008C54D4" w:rsidRDefault="008C54D4" w:rsidP="008C54D4">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8C54D4" w:rsidRPr="008C54D4" w:rsidRDefault="008C54D4" w:rsidP="008C54D4">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8C54D4" w:rsidRPr="008C54D4" w:rsidRDefault="008C54D4" w:rsidP="008C54D4">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Triple</w:t>
            </w:r>
          </w:p>
        </w:tc>
        <w:tc>
          <w:tcPr>
            <w:tcW w:w="1449" w:type="dxa"/>
            <w:vMerge/>
            <w:tcBorders>
              <w:top w:val="single" w:sz="4" w:space="0" w:color="000000"/>
              <w:left w:val="single" w:sz="4" w:space="0" w:color="000000"/>
              <w:bottom w:val="nil"/>
              <w:right w:val="single" w:sz="4" w:space="0" w:color="000000"/>
            </w:tcBorders>
            <w:vAlign w:val="center"/>
            <w:hideMark/>
          </w:tcPr>
          <w:p w:rsidR="008C54D4" w:rsidRPr="008C54D4" w:rsidRDefault="008C54D4" w:rsidP="008C54D4">
            <w:pPr>
              <w:suppressAutoHyphens w:val="0"/>
              <w:spacing w:after="0" w:line="240" w:lineRule="auto"/>
              <w:rPr>
                <w:rFonts w:ascii="Arial" w:eastAsia="Times New Roman" w:hAnsi="Arial" w:cs="Arial"/>
                <w:b/>
                <w:bCs/>
                <w:color w:val="FFFFFF"/>
                <w:kern w:val="0"/>
                <w:sz w:val="18"/>
                <w:szCs w:val="18"/>
                <w:lang w:val="en-US"/>
              </w:rPr>
            </w:pPr>
          </w:p>
        </w:tc>
      </w:tr>
      <w:tr w:rsidR="008C54D4" w:rsidRPr="008C54D4" w:rsidTr="008C54D4">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CASA KALFU</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T</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1081</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124</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543</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62</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517</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53</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02ENE-31MAR</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CASA KALFU</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T</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947</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80</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b/>
                <w:bCs/>
                <w:kern w:val="0"/>
                <w:sz w:val="20"/>
                <w:szCs w:val="20"/>
                <w:lang w:val="en-US"/>
              </w:rPr>
            </w:pPr>
            <w:r w:rsidRPr="008C54D4">
              <w:rPr>
                <w:rFonts w:ascii="Arial" w:eastAsia="Times New Roman" w:hAnsi="Arial" w:cs="Arial"/>
                <w:b/>
                <w:bCs/>
                <w:kern w:val="0"/>
                <w:sz w:val="20"/>
                <w:szCs w:val="20"/>
                <w:lang w:val="en-US"/>
              </w:rPr>
              <w:t>499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465</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36</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01ABR-30SEP</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BELLAVISTA</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1212</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168</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633</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92</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02ENE-31MAR</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BELLAVISTA</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1049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114</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551</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65</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01ABR-30SEP</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BELLAVISTA</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1220</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171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635</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01OCT-20DIC</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CABAÑAS DEL LAGO</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P</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1186</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159</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617</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87</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02ENE-31MAR</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CABAÑAS DEL LAGO</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P</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1041</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543</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62</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01ABR-30SEP</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CABAÑAS DEL LAGO</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P</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1393</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228</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701</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115</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01OCT-20DIC</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SOLACE</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S</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1191</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161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599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02ENE-31MAR</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SOLACE</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S</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1070</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121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538</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60</w:t>
            </w:r>
          </w:p>
        </w:tc>
        <w:tc>
          <w:tcPr>
            <w:tcW w:w="995"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01ABR-30SEP</w:t>
            </w:r>
          </w:p>
        </w:tc>
      </w:tr>
      <w:tr w:rsidR="008C54D4" w:rsidRPr="008C54D4" w:rsidTr="008C54D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SOLACE</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S</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1178</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157</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591</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78</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49"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01OCT-20DIC</w:t>
            </w:r>
          </w:p>
        </w:tc>
      </w:tr>
    </w:tbl>
    <w:p w:rsidR="00890393" w:rsidRDefault="00890393">
      <w:pPr>
        <w:suppressAutoHyphens w:val="0"/>
        <w:spacing w:after="0" w:line="200" w:lineRule="atLeast"/>
        <w:jc w:val="both"/>
        <w:rPr>
          <w:sz w:val="20"/>
          <w:szCs w:val="20"/>
        </w:rPr>
      </w:pPr>
    </w:p>
    <w:p w:rsidR="00A97595" w:rsidRDefault="00A97595">
      <w:pPr>
        <w:suppressAutoHyphens w:val="0"/>
        <w:spacing w:after="0" w:line="200" w:lineRule="atLeast"/>
        <w:jc w:val="both"/>
        <w:rPr>
          <w:sz w:val="20"/>
          <w:szCs w:val="20"/>
        </w:rPr>
      </w:pPr>
    </w:p>
    <w:tbl>
      <w:tblPr>
        <w:tblW w:w="11477" w:type="dxa"/>
        <w:jc w:val="center"/>
        <w:tblLook w:val="04A0" w:firstRow="1" w:lastRow="0" w:firstColumn="1" w:lastColumn="0" w:noHBand="0" w:noVBand="1"/>
      </w:tblPr>
      <w:tblGrid>
        <w:gridCol w:w="2972"/>
        <w:gridCol w:w="628"/>
        <w:gridCol w:w="683"/>
        <w:gridCol w:w="995"/>
        <w:gridCol w:w="884"/>
        <w:gridCol w:w="995"/>
        <w:gridCol w:w="884"/>
        <w:gridCol w:w="995"/>
        <w:gridCol w:w="884"/>
        <w:gridCol w:w="1557"/>
      </w:tblGrid>
      <w:tr w:rsidR="008C54D4" w:rsidRPr="008C54D4" w:rsidTr="008C54D4">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N.A.</w:t>
            </w:r>
          </w:p>
        </w:tc>
        <w:tc>
          <w:tcPr>
            <w:tcW w:w="155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18"/>
                <w:szCs w:val="18"/>
                <w:lang w:val="en-US"/>
              </w:rPr>
            </w:pPr>
            <w:r w:rsidRPr="008C54D4">
              <w:rPr>
                <w:rFonts w:ascii="Arial" w:eastAsia="Times New Roman" w:hAnsi="Arial" w:cs="Arial"/>
                <w:b/>
                <w:bCs/>
                <w:color w:val="FFFFFF"/>
                <w:kern w:val="0"/>
                <w:sz w:val="18"/>
                <w:szCs w:val="18"/>
                <w:lang w:val="en-US"/>
              </w:rPr>
              <w:t>VIGENCIA</w:t>
            </w:r>
          </w:p>
        </w:tc>
      </w:tr>
      <w:tr w:rsidR="008C54D4" w:rsidRPr="008C54D4" w:rsidTr="008C54D4">
        <w:trPr>
          <w:trHeight w:val="255"/>
          <w:jc w:val="center"/>
        </w:trPr>
        <w:tc>
          <w:tcPr>
            <w:tcW w:w="2972" w:type="dxa"/>
            <w:vMerge/>
            <w:tcBorders>
              <w:top w:val="single" w:sz="4" w:space="0" w:color="000000"/>
              <w:left w:val="single" w:sz="4" w:space="0" w:color="000000"/>
              <w:bottom w:val="single" w:sz="4" w:space="0" w:color="auto"/>
              <w:right w:val="single" w:sz="4" w:space="0" w:color="C0C0C0"/>
            </w:tcBorders>
            <w:vAlign w:val="center"/>
            <w:hideMark/>
          </w:tcPr>
          <w:p w:rsidR="008C54D4" w:rsidRPr="008C54D4" w:rsidRDefault="008C54D4" w:rsidP="006239CE">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single" w:sz="4" w:space="0" w:color="auto"/>
              <w:right w:val="nil"/>
            </w:tcBorders>
            <w:vAlign w:val="center"/>
            <w:hideMark/>
          </w:tcPr>
          <w:p w:rsidR="008C54D4" w:rsidRPr="008C54D4" w:rsidRDefault="008C54D4" w:rsidP="006239CE">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C54D4" w:rsidRPr="008C54D4" w:rsidRDefault="008C54D4" w:rsidP="006239CE">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C54D4" w:rsidRPr="008C54D4" w:rsidRDefault="008C54D4" w:rsidP="006239CE">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C54D4" w:rsidRPr="008C54D4" w:rsidRDefault="008C54D4" w:rsidP="006239CE">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C54D4" w:rsidRPr="008C54D4" w:rsidRDefault="008C54D4" w:rsidP="006239CE">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C54D4" w:rsidRPr="008C54D4" w:rsidRDefault="008C54D4" w:rsidP="006239CE">
            <w:pPr>
              <w:suppressAutoHyphens w:val="0"/>
              <w:spacing w:after="0" w:line="240" w:lineRule="auto"/>
              <w:jc w:val="center"/>
              <w:rPr>
                <w:rFonts w:ascii="Arial" w:eastAsia="Times New Roman" w:hAnsi="Arial" w:cs="Arial"/>
                <w:b/>
                <w:bCs/>
                <w:color w:val="FFFFFF"/>
                <w:kern w:val="0"/>
                <w:sz w:val="20"/>
                <w:szCs w:val="20"/>
                <w:lang w:val="en-US"/>
              </w:rPr>
            </w:pPr>
            <w:r w:rsidRPr="008C54D4">
              <w:rPr>
                <w:rFonts w:ascii="Arial" w:eastAsia="Times New Roman" w:hAnsi="Arial" w:cs="Arial"/>
                <w:b/>
                <w:bCs/>
                <w:color w:val="FFFFFF"/>
                <w:kern w:val="0"/>
                <w:sz w:val="20"/>
                <w:szCs w:val="20"/>
                <w:lang w:val="en-US"/>
              </w:rPr>
              <w:t>Triple</w:t>
            </w:r>
          </w:p>
        </w:tc>
        <w:tc>
          <w:tcPr>
            <w:tcW w:w="1557" w:type="dxa"/>
            <w:vMerge/>
            <w:tcBorders>
              <w:top w:val="single" w:sz="4" w:space="0" w:color="000000"/>
              <w:left w:val="single" w:sz="4" w:space="0" w:color="000000"/>
              <w:bottom w:val="single" w:sz="4" w:space="0" w:color="auto"/>
              <w:right w:val="single" w:sz="4" w:space="0" w:color="000000"/>
            </w:tcBorders>
            <w:vAlign w:val="center"/>
            <w:hideMark/>
          </w:tcPr>
          <w:p w:rsidR="008C54D4" w:rsidRPr="008C54D4" w:rsidRDefault="008C54D4" w:rsidP="006239CE">
            <w:pPr>
              <w:suppressAutoHyphens w:val="0"/>
              <w:spacing w:after="0" w:line="240" w:lineRule="auto"/>
              <w:rPr>
                <w:rFonts w:ascii="Arial" w:eastAsia="Times New Roman" w:hAnsi="Arial" w:cs="Arial"/>
                <w:b/>
                <w:bCs/>
                <w:color w:val="FFFFFF"/>
                <w:kern w:val="0"/>
                <w:sz w:val="18"/>
                <w:szCs w:val="18"/>
                <w:lang w:val="en-US"/>
              </w:rPr>
            </w:pPr>
          </w:p>
        </w:tc>
      </w:tr>
      <w:tr w:rsidR="008C54D4" w:rsidRPr="008C54D4" w:rsidTr="008C54D4">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RADISSON PUERTO VARAS</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L</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1325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206</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698</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114</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8C54D4" w:rsidRPr="008C54D4" w:rsidRDefault="008C54D4" w:rsidP="006239CE">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8C54D4" w:rsidRPr="008C54D4" w:rsidRDefault="008C54D4" w:rsidP="006239CE">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02ENE-31MAR</w:t>
            </w:r>
          </w:p>
        </w:tc>
      </w:tr>
      <w:tr w:rsidR="008C54D4" w:rsidRPr="008C54D4" w:rsidTr="008C54D4">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RADISSON PUERTO VARAS</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1186</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159</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627</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90</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01ABR-30SEP</w:t>
            </w:r>
          </w:p>
        </w:tc>
      </w:tr>
      <w:tr w:rsidR="008C54D4" w:rsidRPr="008C54D4" w:rsidTr="008C54D4">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RADISSON PUERTO VARAS</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1424</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239</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809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01OCT-20DIC</w:t>
            </w:r>
          </w:p>
        </w:tc>
      </w:tr>
      <w:tr w:rsidR="008C54D4" w:rsidRPr="008C54D4" w:rsidTr="008C54D4">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 xml:space="preserve">CUMBRE PUERTO VARAS </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1359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217</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714</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02ENE-29FEB</w:t>
            </w:r>
          </w:p>
        </w:tc>
      </w:tr>
      <w:tr w:rsidR="008C54D4" w:rsidRPr="008C54D4" w:rsidTr="008C54D4">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 xml:space="preserve">CUMBRE PUERTO VARAS </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1369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221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719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121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01MAR-31MAR</w:t>
            </w:r>
          </w:p>
        </w:tc>
      </w:tr>
      <w:tr w:rsidR="008C54D4" w:rsidRPr="008C54D4" w:rsidTr="008C54D4">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 xml:space="preserve">CUMBRE PUERTO VARAS </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1262</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185</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667</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103</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01ABR-30SEP</w:t>
            </w:r>
          </w:p>
        </w:tc>
      </w:tr>
      <w:tr w:rsidR="008C54D4" w:rsidRPr="008C54D4" w:rsidTr="008C54D4">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lastRenderedPageBreak/>
              <w:t xml:space="preserve">CUMBRE PUERTO VARAS </w:t>
            </w:r>
          </w:p>
        </w:tc>
        <w:tc>
          <w:tcPr>
            <w:tcW w:w="628"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1369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221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719</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sidRPr="008C54D4">
              <w:rPr>
                <w:rFonts w:ascii="Arial" w:eastAsia="Times New Roman" w:hAnsi="Arial" w:cs="Arial"/>
                <w:kern w:val="0"/>
                <w:sz w:val="20"/>
                <w:szCs w:val="20"/>
                <w:lang w:val="en-US"/>
              </w:rPr>
              <w:t>121</w:t>
            </w:r>
          </w:p>
        </w:tc>
        <w:tc>
          <w:tcPr>
            <w:tcW w:w="995"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57" w:type="dxa"/>
            <w:tcBorders>
              <w:top w:val="nil"/>
              <w:left w:val="nil"/>
              <w:bottom w:val="single" w:sz="4" w:space="0" w:color="auto"/>
              <w:right w:val="single" w:sz="4" w:space="0" w:color="auto"/>
            </w:tcBorders>
            <w:shd w:val="clear" w:color="auto" w:fill="auto"/>
            <w:noWrap/>
            <w:vAlign w:val="center"/>
            <w:hideMark/>
          </w:tcPr>
          <w:p w:rsidR="008C54D4" w:rsidRPr="008C54D4" w:rsidRDefault="008C54D4" w:rsidP="008C54D4">
            <w:pPr>
              <w:suppressAutoHyphens w:val="0"/>
              <w:spacing w:after="0" w:line="240" w:lineRule="auto"/>
              <w:jc w:val="center"/>
              <w:rPr>
                <w:rFonts w:ascii="Arial" w:eastAsia="Times New Roman" w:hAnsi="Arial" w:cs="Arial"/>
                <w:kern w:val="0"/>
                <w:sz w:val="18"/>
                <w:szCs w:val="18"/>
                <w:lang w:val="en-US"/>
              </w:rPr>
            </w:pPr>
            <w:r w:rsidRPr="008C54D4">
              <w:rPr>
                <w:rFonts w:ascii="Arial" w:eastAsia="Times New Roman" w:hAnsi="Arial" w:cs="Arial"/>
                <w:kern w:val="0"/>
                <w:sz w:val="18"/>
                <w:szCs w:val="18"/>
                <w:lang w:val="en-US"/>
              </w:rPr>
              <w:t>01OCT-20DIC</w:t>
            </w:r>
          </w:p>
        </w:tc>
      </w:tr>
    </w:tbl>
    <w:p w:rsidR="00577602" w:rsidRDefault="00577602">
      <w:pPr>
        <w:suppressAutoHyphens w:val="0"/>
        <w:spacing w:after="0" w:line="200" w:lineRule="atLeast"/>
        <w:jc w:val="both"/>
        <w:rPr>
          <w:sz w:val="20"/>
          <w:szCs w:val="20"/>
        </w:rPr>
      </w:pPr>
    </w:p>
    <w:p w:rsidR="00090A02" w:rsidRDefault="00090A02">
      <w:pPr>
        <w:suppressAutoHyphens w:val="0"/>
        <w:spacing w:after="0" w:line="200" w:lineRule="atLeast"/>
        <w:jc w:val="both"/>
        <w:rPr>
          <w:sz w:val="20"/>
          <w:szCs w:val="20"/>
        </w:rPr>
      </w:pPr>
    </w:p>
    <w:p w:rsidR="00090A02" w:rsidRDefault="00090A02" w:rsidP="00090A02">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090A02" w:rsidRDefault="00090A02" w:rsidP="00090A02">
      <w:pPr>
        <w:spacing w:after="0" w:line="264" w:lineRule="auto"/>
        <w:rPr>
          <w:rFonts w:ascii="Arial" w:hAnsi="Arial" w:cs="Arial"/>
          <w:sz w:val="20"/>
          <w:szCs w:val="20"/>
        </w:rPr>
      </w:pPr>
    </w:p>
    <w:p w:rsidR="00090A02" w:rsidRDefault="00090A02" w:rsidP="00090A02">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090A02" w:rsidRDefault="00090A02" w:rsidP="00090A02">
      <w:pPr>
        <w:suppressAutoHyphens w:val="0"/>
        <w:spacing w:after="0" w:line="200" w:lineRule="atLeast"/>
        <w:ind w:left="284"/>
        <w:jc w:val="both"/>
        <w:rPr>
          <w:rFonts w:ascii="Arial" w:eastAsia="Arial" w:hAnsi="Arial" w:cs="Arial"/>
          <w:b/>
          <w:bCs/>
          <w:sz w:val="20"/>
          <w:szCs w:val="20"/>
          <w:lang w:val="es-ES_tradnl" w:eastAsia="es-ES_tradnl"/>
        </w:rPr>
      </w:pPr>
    </w:p>
    <w:p w:rsidR="00090A02" w:rsidRDefault="00090A02" w:rsidP="00090A02">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090A02" w:rsidRDefault="00090A02" w:rsidP="00090A0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090A02" w:rsidRDefault="00090A02" w:rsidP="00090A0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090A02" w:rsidRDefault="00090A02" w:rsidP="00090A02">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090A02" w:rsidRDefault="00090A02" w:rsidP="00090A02">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090A02" w:rsidRPr="00B8432E" w:rsidRDefault="00090A02" w:rsidP="00090A02">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090A02" w:rsidRPr="007A32A6" w:rsidRDefault="00090A02" w:rsidP="00090A02">
      <w:pPr>
        <w:numPr>
          <w:ilvl w:val="0"/>
          <w:numId w:val="1"/>
        </w:numPr>
        <w:suppressAutoHyphens w:val="0"/>
        <w:spacing w:after="0"/>
        <w:ind w:left="567" w:hanging="283"/>
        <w:jc w:val="both"/>
      </w:pPr>
      <w:r w:rsidRPr="007A32A6">
        <w:rPr>
          <w:rFonts w:ascii="Arial" w:eastAsia="Arial" w:hAnsi="Arial" w:cs="Arial"/>
          <w:sz w:val="20"/>
          <w:szCs w:val="20"/>
        </w:rPr>
        <w:t xml:space="preserve">Blackouts: </w:t>
      </w:r>
      <w:r w:rsidR="000F5745">
        <w:rPr>
          <w:rFonts w:ascii="Arial" w:eastAsia="Arial" w:hAnsi="Arial" w:cs="Arial"/>
          <w:sz w:val="20"/>
          <w:szCs w:val="20"/>
        </w:rPr>
        <w:t>Consultar</w:t>
      </w:r>
      <w:r>
        <w:rPr>
          <w:rFonts w:ascii="Arial" w:eastAsia="Arial" w:hAnsi="Arial" w:cs="Arial"/>
          <w:sz w:val="20"/>
          <w:szCs w:val="20"/>
        </w:rPr>
        <w:t>.</w:t>
      </w:r>
      <w:r w:rsidR="004C1BBD">
        <w:rPr>
          <w:rFonts w:ascii="Arial" w:eastAsia="Arial" w:hAnsi="Arial" w:cs="Arial"/>
          <w:sz w:val="20"/>
          <w:szCs w:val="20"/>
        </w:rPr>
        <w:t xml:space="preserve"> No aplica para congresos y eventos especiales.</w:t>
      </w:r>
    </w:p>
    <w:p w:rsidR="00090A02" w:rsidRPr="004C1BBD" w:rsidRDefault="00090A02" w:rsidP="00090A02">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4C1BBD">
        <w:rPr>
          <w:rFonts w:ascii="Arial" w:hAnsi="Arial" w:cs="Arial"/>
          <w:color w:val="000000"/>
          <w:sz w:val="20"/>
          <w:szCs w:val="20"/>
          <w:shd w:val="clear" w:color="auto" w:fill="FFFFFF"/>
        </w:rPr>
        <w:t>.</w:t>
      </w:r>
    </w:p>
    <w:p w:rsidR="004C1BBD" w:rsidRPr="00DA256A" w:rsidRDefault="004C1BBD" w:rsidP="004C1BB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rPr>
        <w:t>E</w:t>
      </w:r>
      <w:r w:rsidRPr="00DA256A">
        <w:rPr>
          <w:rFonts w:ascii="Arial" w:hAnsi="Arial" w:cs="Arial"/>
          <w:sz w:val="20"/>
        </w:rPr>
        <w:t>l operador local tiene derecho a cambiar el orden de las excursiones para así cumplir con el itinerario reservado todos los servicios</w:t>
      </w:r>
      <w:r>
        <w:rPr>
          <w:rFonts w:ascii="Arial" w:hAnsi="Arial" w:cs="Arial"/>
          <w:sz w:val="20"/>
        </w:rPr>
        <w:t>,</w:t>
      </w:r>
      <w:r w:rsidRPr="00DA256A">
        <w:rPr>
          <w:rFonts w:ascii="Arial" w:hAnsi="Arial" w:cs="Arial"/>
          <w:sz w:val="20"/>
        </w:rPr>
        <w:t xml:space="preserve"> puede sufrir cambios o suspensión de acuerdo a las condiciones climáticas, sin derecho a rembolso una vez iniciados.</w:t>
      </w:r>
    </w:p>
    <w:p w:rsidR="004C1BBD" w:rsidRDefault="004C1BBD" w:rsidP="00090A0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Vuelo Santiago – Puerto Montt debe ser realizado en horario AM y vuelo de salida debe ser realizado en horario PM.</w:t>
      </w:r>
    </w:p>
    <w:p w:rsidR="004E32CC" w:rsidRDefault="004E32CC" w:rsidP="004E32C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En caso de no completar todos los tours, deberán agregar una noche adicional al programa.</w:t>
      </w:r>
    </w:p>
    <w:p w:rsidR="004E32CC" w:rsidRPr="0077539E" w:rsidRDefault="004E32CC" w:rsidP="004E32CC">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rPr>
        <w:t>No incluye ticket de andarivel al Volcán Osorno.</w:t>
      </w:r>
    </w:p>
    <w:p w:rsidR="004E32CC" w:rsidRPr="00DD03AF" w:rsidRDefault="004E32CC" w:rsidP="004E32CC">
      <w:pPr>
        <w:numPr>
          <w:ilvl w:val="0"/>
          <w:numId w:val="1"/>
        </w:numPr>
        <w:suppressAutoHyphens w:val="0"/>
        <w:spacing w:after="0"/>
        <w:ind w:left="567" w:hanging="283"/>
        <w:jc w:val="both"/>
        <w:rPr>
          <w:rFonts w:ascii="Arial" w:eastAsia="Arial" w:hAnsi="Arial" w:cs="Arial"/>
          <w:sz w:val="18"/>
          <w:szCs w:val="20"/>
        </w:rPr>
      </w:pPr>
      <w:r w:rsidRPr="0077539E">
        <w:rPr>
          <w:rFonts w:ascii="Arial" w:hAnsi="Arial" w:cs="Arial"/>
          <w:sz w:val="20"/>
        </w:rPr>
        <w:t>Tarifas en HOTEL CABAÑAS DEL LAGO no aplican para SEMANA SANTA, VACACIONES DE INVIERNO Y FIESTAS PATRIAS.</w:t>
      </w:r>
    </w:p>
    <w:p w:rsidR="00DA256A" w:rsidRPr="00090A02" w:rsidRDefault="00DA256A" w:rsidP="00280BB3">
      <w:pPr>
        <w:suppressAutoHyphens w:val="0"/>
        <w:spacing w:after="0" w:line="264" w:lineRule="auto"/>
        <w:jc w:val="both"/>
        <w:rPr>
          <w:rFonts w:ascii="Arial" w:hAnsi="Arial" w:cs="Arial"/>
          <w:b/>
          <w:bCs/>
          <w:sz w:val="20"/>
          <w:szCs w:val="20"/>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DA256A" w:rsidRDefault="00DA256A" w:rsidP="00280BB3">
      <w:pPr>
        <w:suppressAutoHyphens w:val="0"/>
        <w:spacing w:after="0" w:line="264" w:lineRule="auto"/>
        <w:jc w:val="both"/>
        <w:rPr>
          <w:rFonts w:ascii="Arial" w:hAnsi="Arial" w:cs="Arial"/>
          <w:b/>
          <w:bCs/>
          <w:sz w:val="20"/>
          <w:szCs w:val="20"/>
          <w:lang w:val="es-ES_tradnl"/>
        </w:rPr>
      </w:pPr>
    </w:p>
    <w:p w:rsidR="00A361B8" w:rsidRDefault="00A361B8" w:rsidP="00280BB3">
      <w:pPr>
        <w:suppressAutoHyphens w:val="0"/>
        <w:spacing w:after="0" w:line="264" w:lineRule="auto"/>
        <w:jc w:val="both"/>
        <w:rPr>
          <w:rFonts w:ascii="Arial" w:hAnsi="Arial" w:cs="Arial"/>
          <w:b/>
          <w:bCs/>
          <w:sz w:val="20"/>
          <w:szCs w:val="20"/>
          <w:lang w:val="es-ES_tradnl"/>
        </w:rPr>
      </w:pPr>
    </w:p>
    <w:p w:rsidR="000F5745" w:rsidRDefault="000F5745" w:rsidP="00280BB3">
      <w:pPr>
        <w:suppressAutoHyphens w:val="0"/>
        <w:spacing w:after="0" w:line="264" w:lineRule="auto"/>
        <w:jc w:val="both"/>
        <w:rPr>
          <w:rFonts w:ascii="Arial" w:hAnsi="Arial" w:cs="Arial"/>
          <w:b/>
          <w:bCs/>
          <w:sz w:val="20"/>
          <w:szCs w:val="20"/>
          <w:lang w:val="es-ES_tradnl"/>
        </w:rPr>
      </w:pPr>
    </w:p>
    <w:p w:rsidR="000F5745" w:rsidRDefault="000F5745" w:rsidP="00280BB3">
      <w:pPr>
        <w:suppressAutoHyphens w:val="0"/>
        <w:spacing w:after="0" w:line="264" w:lineRule="auto"/>
        <w:jc w:val="both"/>
        <w:rPr>
          <w:rFonts w:ascii="Arial" w:hAnsi="Arial" w:cs="Arial"/>
          <w:b/>
          <w:bCs/>
          <w:sz w:val="20"/>
          <w:szCs w:val="20"/>
          <w:lang w:val="es-ES_tradnl"/>
        </w:rPr>
      </w:pPr>
    </w:p>
    <w:p w:rsidR="008C54D4" w:rsidRDefault="008C54D4" w:rsidP="00280BB3">
      <w:pPr>
        <w:suppressAutoHyphens w:val="0"/>
        <w:spacing w:after="0" w:line="264" w:lineRule="auto"/>
        <w:jc w:val="both"/>
        <w:rPr>
          <w:rFonts w:ascii="Arial" w:hAnsi="Arial" w:cs="Arial"/>
          <w:b/>
          <w:bCs/>
          <w:sz w:val="20"/>
          <w:szCs w:val="20"/>
          <w:lang w:val="es-ES_tradnl"/>
        </w:rPr>
      </w:pPr>
    </w:p>
    <w:p w:rsidR="000F5A1C" w:rsidRDefault="000F5A1C" w:rsidP="000F5A1C">
      <w:pPr>
        <w:suppressAutoHyphens w:val="0"/>
        <w:spacing w:after="0" w:line="264" w:lineRule="auto"/>
        <w:jc w:val="center"/>
        <w:rPr>
          <w:rFonts w:ascii="Tahoma" w:eastAsia="Tahoma" w:hAnsi="Tahoma" w:cs="Tahoma"/>
          <w:b/>
          <w:bCs/>
          <w:color w:val="0066CC"/>
          <w:sz w:val="28"/>
          <w:szCs w:val="48"/>
        </w:rPr>
      </w:pPr>
    </w:p>
    <w:p w:rsidR="000F5A1C" w:rsidRDefault="000F5A1C" w:rsidP="000F5A1C">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0F5A1C" w:rsidRDefault="000F5A1C" w:rsidP="000F5A1C">
      <w:pPr>
        <w:suppressAutoHyphens w:val="0"/>
        <w:spacing w:after="0" w:line="264" w:lineRule="auto"/>
        <w:jc w:val="both"/>
        <w:rPr>
          <w:rFonts w:ascii="Arial" w:hAnsi="Arial" w:cs="Arial"/>
          <w:b/>
          <w:bCs/>
          <w:sz w:val="20"/>
          <w:szCs w:val="20"/>
          <w:lang w:val="es-ES_tradnl"/>
        </w:rPr>
      </w:pPr>
    </w:p>
    <w:p w:rsidR="000F5A1C" w:rsidRDefault="000F5A1C" w:rsidP="000F5A1C">
      <w:pPr>
        <w:suppressAutoHyphens w:val="0"/>
        <w:spacing w:after="0" w:line="264" w:lineRule="auto"/>
        <w:jc w:val="both"/>
        <w:rPr>
          <w:rFonts w:ascii="Arial" w:hAnsi="Arial" w:cs="Arial"/>
          <w:b/>
          <w:bCs/>
          <w:sz w:val="20"/>
          <w:szCs w:val="20"/>
          <w:lang w:val="es-ES_tradnl"/>
        </w:rPr>
      </w:pPr>
    </w:p>
    <w:p w:rsidR="000F5A1C" w:rsidRDefault="000F5A1C" w:rsidP="000F5A1C">
      <w:pPr>
        <w:widowControl w:val="0"/>
        <w:autoSpaceDE w:val="0"/>
        <w:autoSpaceDN w:val="0"/>
        <w:adjustRightInd w:val="0"/>
        <w:spacing w:after="0" w:line="240" w:lineRule="auto"/>
        <w:rPr>
          <w:b/>
          <w:bCs/>
          <w:color w:val="0070C0"/>
          <w:spacing w:val="-2"/>
          <w:sz w:val="24"/>
          <w:szCs w:val="24"/>
          <w:lang w:val="es-ES_tradnl"/>
        </w:rPr>
      </w:pPr>
    </w:p>
    <w:p w:rsidR="000F5A1C" w:rsidRDefault="000F5A1C" w:rsidP="000F5A1C">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01</w:t>
      </w:r>
      <w:r>
        <w:rPr>
          <w:rFonts w:asciiTheme="minorHAnsi" w:hAnsiTheme="minorHAnsi" w:cs="Arial"/>
          <w:b/>
          <w:color w:val="0070C0"/>
          <w:sz w:val="24"/>
          <w:szCs w:val="24"/>
        </w:rPr>
        <w:tab/>
        <w:t>LLEGADA A PUERTO MONTT – PUERTO VARAS</w:t>
      </w:r>
    </w:p>
    <w:p w:rsidR="000F5A1C" w:rsidRPr="009743D1" w:rsidRDefault="000F5A1C" w:rsidP="000F5A1C">
      <w:pPr>
        <w:spacing w:after="0"/>
        <w:ind w:left="142"/>
        <w:jc w:val="both"/>
        <w:rPr>
          <w:rFonts w:asciiTheme="minorHAnsi" w:hAnsiTheme="minorHAnsi" w:cstheme="minorHAnsi"/>
          <w:color w:val="002060"/>
          <w:sz w:val="24"/>
          <w:szCs w:val="24"/>
        </w:rPr>
      </w:pPr>
      <w:r w:rsidRPr="008A75A4">
        <w:rPr>
          <w:color w:val="002060"/>
          <w:sz w:val="24"/>
        </w:rPr>
        <w:lastRenderedPageBreak/>
        <w:t>Llegada al Aeropuerto de Puerto Montt. Recepción en aeropuerto y traslado al hotel seleccionado en Puerto Varas (alojamiento incluido).</w:t>
      </w:r>
      <w:r>
        <w:rPr>
          <w:color w:val="002060"/>
          <w:sz w:val="24"/>
        </w:rPr>
        <w:t xml:space="preserve"> </w:t>
      </w:r>
    </w:p>
    <w:p w:rsidR="000F5A1C" w:rsidRDefault="000F5A1C" w:rsidP="000F5A1C">
      <w:pPr>
        <w:spacing w:after="0"/>
        <w:ind w:left="142"/>
        <w:jc w:val="both"/>
        <w:rPr>
          <w:color w:val="002060"/>
          <w:sz w:val="24"/>
        </w:rPr>
      </w:pPr>
    </w:p>
    <w:p w:rsidR="000F5A1C" w:rsidRPr="00A361B8" w:rsidRDefault="00A361B8" w:rsidP="000F5A1C">
      <w:pPr>
        <w:spacing w:after="0"/>
        <w:ind w:left="142"/>
        <w:jc w:val="both"/>
        <w:rPr>
          <w:rFonts w:asciiTheme="minorHAnsi" w:hAnsiTheme="minorHAnsi" w:cstheme="minorHAnsi"/>
          <w:b/>
          <w:color w:val="0070C0"/>
          <w:sz w:val="24"/>
          <w:szCs w:val="24"/>
        </w:rPr>
      </w:pPr>
      <w:r>
        <w:rPr>
          <w:rFonts w:asciiTheme="minorHAnsi" w:hAnsiTheme="minorHAnsi" w:cs="Arial"/>
          <w:b/>
          <w:color w:val="0070C0"/>
          <w:sz w:val="24"/>
          <w:szCs w:val="24"/>
        </w:rPr>
        <w:t>DÍA 02</w:t>
      </w:r>
      <w:r>
        <w:rPr>
          <w:rFonts w:asciiTheme="minorHAnsi" w:hAnsiTheme="minorHAnsi" w:cs="Arial"/>
          <w:b/>
          <w:color w:val="0070C0"/>
          <w:sz w:val="24"/>
          <w:szCs w:val="24"/>
        </w:rPr>
        <w:tab/>
      </w:r>
      <w:r w:rsidRPr="00A361B8">
        <w:rPr>
          <w:rFonts w:asciiTheme="minorHAnsi" w:hAnsiTheme="minorHAnsi" w:cstheme="minorHAnsi"/>
          <w:b/>
          <w:color w:val="0070C0"/>
          <w:sz w:val="24"/>
          <w:szCs w:val="24"/>
        </w:rPr>
        <w:t>F</w:t>
      </w:r>
      <w:r w:rsidR="000F5A1C" w:rsidRPr="00A361B8">
        <w:rPr>
          <w:rFonts w:asciiTheme="minorHAnsi" w:hAnsiTheme="minorHAnsi" w:cstheme="minorHAnsi"/>
          <w:b/>
          <w:color w:val="0070C0"/>
          <w:sz w:val="24"/>
          <w:szCs w:val="24"/>
        </w:rPr>
        <w:t xml:space="preserve">D </w:t>
      </w:r>
      <w:r w:rsidRPr="00A361B8">
        <w:rPr>
          <w:rFonts w:asciiTheme="minorHAnsi" w:eastAsia="Arial" w:hAnsiTheme="minorHAnsi" w:cstheme="minorHAnsi"/>
          <w:b/>
          <w:color w:val="0070C0"/>
          <w:sz w:val="24"/>
          <w:szCs w:val="24"/>
        </w:rPr>
        <w:t xml:space="preserve">LAGO </w:t>
      </w:r>
      <w:r w:rsidRPr="00A361B8">
        <w:rPr>
          <w:rFonts w:asciiTheme="minorHAnsi" w:hAnsiTheme="minorHAnsi" w:cstheme="minorHAnsi"/>
          <w:b/>
          <w:color w:val="0070C0"/>
          <w:sz w:val="24"/>
          <w:szCs w:val="24"/>
        </w:rPr>
        <w:t xml:space="preserve">LLANQUIHUE + </w:t>
      </w:r>
      <w:r w:rsidRPr="00A361B8">
        <w:rPr>
          <w:rFonts w:asciiTheme="minorHAnsi" w:eastAsia="Arial" w:hAnsiTheme="minorHAnsi" w:cstheme="minorHAnsi"/>
          <w:b/>
          <w:color w:val="0070C0"/>
          <w:sz w:val="24"/>
          <w:szCs w:val="24"/>
        </w:rPr>
        <w:t>FRUTILLAR + PUERTO OCTAY &amp; VOLCÁN OSORNO</w:t>
      </w:r>
      <w:r w:rsidRPr="00A361B8">
        <w:rPr>
          <w:rFonts w:asciiTheme="minorHAnsi" w:hAnsiTheme="minorHAnsi" w:cstheme="minorHAnsi"/>
          <w:b/>
          <w:color w:val="0070C0"/>
          <w:sz w:val="24"/>
          <w:szCs w:val="24"/>
        </w:rPr>
        <w:t xml:space="preserve"> </w:t>
      </w:r>
    </w:p>
    <w:p w:rsidR="000F5A1C" w:rsidRPr="00A361B8" w:rsidRDefault="00A361B8" w:rsidP="000F5A1C">
      <w:pPr>
        <w:spacing w:after="0"/>
        <w:ind w:left="142"/>
        <w:jc w:val="both"/>
        <w:rPr>
          <w:rFonts w:asciiTheme="minorHAnsi" w:hAnsiTheme="minorHAnsi" w:cstheme="minorHAnsi"/>
          <w:b/>
          <w:color w:val="002060"/>
          <w:sz w:val="24"/>
          <w:szCs w:val="24"/>
        </w:rPr>
      </w:pPr>
      <w:r w:rsidRPr="00A361B8">
        <w:rPr>
          <w:rFonts w:asciiTheme="minorHAnsi" w:hAnsiTheme="minorHAnsi" w:cstheme="minorHAnsi"/>
          <w:color w:val="002060"/>
          <w:sz w:val="24"/>
          <w:szCs w:val="24"/>
          <w:shd w:val="clear" w:color="auto" w:fill="FFFFFF"/>
        </w:rPr>
        <w:t>Desayuno, iniciaremos nuestra Experiencia desde tu hotel en Puerto Varas, para recorrer la ciudad de Llanquihue, famosa por sus cecinas y lugar de origen del rio Maullín, forma parte de la antigua Ruta de Los Colonos. Visitaremos el monumento a los colonos alemanes, y luego iremos en camino a Frutillar. Esta ciudad es un hermoso poblado con reminiscencias de Bavaria, de donde proceden sus primeros colonos. Pasearemos alrededor de sus bellas casas antiguas de estilo alemán, admirando sus cuidados jardines y su costanera donde podremos observar el Teatro del Lago, donde se llevan a cabo anualmente las famosas “Semanas Musicales de Frutillar”. Desde aquí iremos hacía Puerto Octay, las características geográficas del lugar, con la península de Centinela resguardando la ribera del Lago Llanquihue de los vientos propios de la zona, hicieron de esta ciudad, un punto estratégico para las embarcaciones fluviales de fines del siglo XIX. Recorreremos sus antiguas calles y plaza, para posteriormente tener tiempo para obtener las mejores postales del lago Llanquihue desde el Mirador Puerto Octay. Desde ahí continuaremos hacia el Volcán Osorno, donde iniciaremos el ascenso hasta llegar al centro de esquí y montaña, volcán Osorno, ubicado a 1.240 metros de altitud. Ahí podremos disfrutar del paisaje, tomar fotografías, y apreciar una inigualable vista a la cumbre de los volcanes con sus glaciares de nieves eternas, además de poder apreciar el Calbuco, Lago Llanquihue y el Océano Pacífico. Más tarde, continuaremos visitando el poblado de Cascadas, donde es posible ver la arquitectura de fines del siglo XIX. Más tarde visitaremos sector Ensenada, puerto destinado para el desembarco de los turistas que seguían a Argentina antes de la construcción del camino costero. Hoy es el principal centro turístico de la ribera oriental del Lago Llanquihue. Comenzaremos nuestro regreso al hotel en Puerto Varas.</w:t>
      </w:r>
    </w:p>
    <w:p w:rsidR="00A361B8" w:rsidRDefault="00A361B8" w:rsidP="000F5A1C">
      <w:pPr>
        <w:spacing w:after="0"/>
        <w:ind w:left="142"/>
        <w:jc w:val="both"/>
        <w:rPr>
          <w:rFonts w:asciiTheme="minorHAnsi" w:hAnsiTheme="minorHAnsi" w:cs="Arial"/>
          <w:b/>
          <w:color w:val="0070C0"/>
          <w:sz w:val="24"/>
          <w:szCs w:val="24"/>
        </w:rPr>
      </w:pPr>
    </w:p>
    <w:p w:rsidR="00A361B8" w:rsidRDefault="00A361B8" w:rsidP="000F5A1C">
      <w:pPr>
        <w:spacing w:after="0"/>
        <w:ind w:left="142"/>
        <w:jc w:val="both"/>
        <w:rPr>
          <w:rFonts w:asciiTheme="minorHAnsi" w:hAnsiTheme="minorHAnsi" w:cs="Arial"/>
          <w:b/>
          <w:color w:val="0070C0"/>
          <w:sz w:val="24"/>
          <w:szCs w:val="24"/>
        </w:rPr>
      </w:pPr>
    </w:p>
    <w:p w:rsidR="00A361B8" w:rsidRDefault="00A361B8" w:rsidP="000F5A1C">
      <w:pPr>
        <w:spacing w:after="0"/>
        <w:ind w:left="142"/>
        <w:jc w:val="both"/>
        <w:rPr>
          <w:rFonts w:asciiTheme="minorHAnsi" w:hAnsiTheme="minorHAnsi" w:cs="Arial"/>
          <w:b/>
          <w:color w:val="0070C0"/>
          <w:sz w:val="24"/>
          <w:szCs w:val="24"/>
        </w:rPr>
      </w:pPr>
    </w:p>
    <w:p w:rsidR="00A361B8" w:rsidRDefault="00A361B8" w:rsidP="000F5A1C">
      <w:pPr>
        <w:spacing w:after="0"/>
        <w:ind w:left="142"/>
        <w:jc w:val="both"/>
        <w:rPr>
          <w:rFonts w:asciiTheme="minorHAnsi" w:hAnsiTheme="minorHAnsi" w:cs="Arial"/>
          <w:b/>
          <w:color w:val="0070C0"/>
          <w:sz w:val="24"/>
          <w:szCs w:val="24"/>
        </w:rPr>
      </w:pPr>
    </w:p>
    <w:p w:rsidR="00A361B8" w:rsidRDefault="00A361B8" w:rsidP="000F5A1C">
      <w:pPr>
        <w:spacing w:after="0"/>
        <w:ind w:left="142"/>
        <w:jc w:val="both"/>
        <w:rPr>
          <w:rFonts w:asciiTheme="minorHAnsi" w:hAnsiTheme="minorHAnsi" w:cs="Arial"/>
          <w:b/>
          <w:color w:val="0070C0"/>
          <w:sz w:val="24"/>
          <w:szCs w:val="24"/>
        </w:rPr>
      </w:pPr>
    </w:p>
    <w:p w:rsidR="00A361B8" w:rsidRDefault="00A361B8" w:rsidP="000F5A1C">
      <w:pPr>
        <w:spacing w:after="0"/>
        <w:ind w:left="142"/>
        <w:jc w:val="both"/>
        <w:rPr>
          <w:rFonts w:asciiTheme="minorHAnsi" w:hAnsiTheme="minorHAnsi" w:cs="Arial"/>
          <w:b/>
          <w:color w:val="0070C0"/>
          <w:sz w:val="24"/>
          <w:szCs w:val="24"/>
        </w:rPr>
      </w:pPr>
    </w:p>
    <w:p w:rsidR="000F5A1C" w:rsidRPr="00960FF4" w:rsidRDefault="000F5A1C" w:rsidP="000F5A1C">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 03</w:t>
      </w:r>
      <w:r>
        <w:rPr>
          <w:rFonts w:asciiTheme="minorHAnsi" w:hAnsiTheme="minorHAnsi" w:cs="Arial"/>
          <w:b/>
          <w:color w:val="0070C0"/>
          <w:sz w:val="24"/>
          <w:szCs w:val="24"/>
        </w:rPr>
        <w:tab/>
      </w:r>
      <w:r w:rsidR="00577602" w:rsidRPr="00A361B8">
        <w:rPr>
          <w:rFonts w:asciiTheme="minorHAnsi" w:hAnsiTheme="minorHAnsi" w:cstheme="minorHAnsi"/>
          <w:b/>
          <w:color w:val="0070C0"/>
          <w:sz w:val="24"/>
          <w:szCs w:val="24"/>
        </w:rPr>
        <w:t xml:space="preserve">FD </w:t>
      </w:r>
      <w:r w:rsidR="00577602" w:rsidRPr="00A361B8">
        <w:rPr>
          <w:rFonts w:asciiTheme="minorHAnsi" w:eastAsia="Arial" w:hAnsiTheme="minorHAnsi" w:cstheme="minorHAnsi"/>
          <w:b/>
          <w:color w:val="0070C0"/>
          <w:sz w:val="24"/>
          <w:szCs w:val="24"/>
        </w:rPr>
        <w:t>LAGO DE TODOS LOS SANTOS + SALTOS DE PETROHUÉ &amp; PEULLA</w:t>
      </w:r>
      <w:r w:rsidR="00577602" w:rsidRPr="00577602">
        <w:rPr>
          <w:rFonts w:asciiTheme="minorHAnsi" w:hAnsiTheme="minorHAnsi" w:cs="Arial"/>
          <w:b/>
          <w:color w:val="0070C0"/>
          <w:sz w:val="24"/>
          <w:szCs w:val="24"/>
        </w:rPr>
        <w:t xml:space="preserve"> </w:t>
      </w:r>
    </w:p>
    <w:p w:rsidR="000F5A1C" w:rsidRPr="00577602" w:rsidRDefault="00577602" w:rsidP="00577602">
      <w:pPr>
        <w:suppressAutoHyphens w:val="0"/>
        <w:spacing w:after="0" w:line="264" w:lineRule="auto"/>
        <w:ind w:left="142"/>
        <w:jc w:val="both"/>
        <w:rPr>
          <w:rFonts w:asciiTheme="minorHAnsi" w:hAnsiTheme="minorHAnsi" w:cstheme="minorHAnsi"/>
          <w:b/>
          <w:bCs/>
          <w:color w:val="002060"/>
          <w:sz w:val="24"/>
          <w:szCs w:val="24"/>
          <w:lang w:val="es-ES_tradnl"/>
        </w:rPr>
      </w:pPr>
      <w:r w:rsidRPr="00577602">
        <w:rPr>
          <w:rFonts w:asciiTheme="minorHAnsi" w:hAnsiTheme="minorHAnsi" w:cstheme="minorHAnsi"/>
          <w:color w:val="002060"/>
          <w:sz w:val="24"/>
          <w:szCs w:val="24"/>
          <w:shd w:val="clear" w:color="auto" w:fill="FFFFFF"/>
        </w:rPr>
        <w:t xml:space="preserve">Desayuno, iniciaremos nuestra experiencia desde tu hotel en Puerto Varas. Te llevaremos en modernos vehículos a la orilla sur del lago Llanquihue. Nuestra primera detención será al ingresar al parque Vicente Pérez Rosales y Petrohué ubicado a orillas del Lago Todos los Santos, realizaremos una suave caminata por los senderos rodeados de un </w:t>
      </w:r>
      <w:r w:rsidRPr="00577602">
        <w:rPr>
          <w:rFonts w:asciiTheme="minorHAnsi" w:hAnsiTheme="minorHAnsi" w:cstheme="minorHAnsi"/>
          <w:color w:val="002060"/>
          <w:sz w:val="24"/>
          <w:szCs w:val="24"/>
          <w:shd w:val="clear" w:color="auto" w:fill="FFFFFF"/>
        </w:rPr>
        <w:lastRenderedPageBreak/>
        <w:t>bosque siempre verde. Luego volveremos a la ruta principal, para ir a uno de los lugares más bellos de la región, los Saltos del Río Petrohué, lugar donde el río brinca entre grandes masas de lava cristalizada e inmunes durante siglos, que resaltan el color turquesa de las aguas. A continuación, nos dirigiremos en nuestro Catamarán Lagos del Sur, al pequeño pueblo ecológico Villa Peulla. Navegaremos durante 1 hora y 45 minutos por el lago Todos Los Santos y podremos admirar la estupenda vista de los volcanes Osorno, Puntiagudo y Tronador. Al llegar a Peulla, podremos interactuar con los habitantes y contaremos con tiempo suficiente como para realizar alguna de las actividades del lugar, tales como trekkings, canopy o una cabalgata por la cordillera de Los Andes. Te recomendamos la caminata a la cascada Velo de Novia o relájate y disfruta de la calma. Por la tarde, comenzaremos nuestro regreso, navegando nuevamente por el Lago Todos los Santos y recorrido en Bus hasta llegar nuevamente a Puerto Varas.</w:t>
      </w:r>
    </w:p>
    <w:p w:rsidR="00577602" w:rsidRDefault="00577602" w:rsidP="000F5A1C">
      <w:pPr>
        <w:suppressAutoHyphens w:val="0"/>
        <w:spacing w:after="0" w:line="264" w:lineRule="auto"/>
        <w:jc w:val="both"/>
        <w:rPr>
          <w:rFonts w:ascii="Arial" w:hAnsi="Arial" w:cs="Arial"/>
          <w:b/>
          <w:bCs/>
          <w:sz w:val="20"/>
          <w:szCs w:val="20"/>
          <w:lang w:val="es-ES_tradnl"/>
        </w:rPr>
      </w:pPr>
    </w:p>
    <w:p w:rsidR="00A361B8" w:rsidRPr="00960FF4" w:rsidRDefault="00A361B8" w:rsidP="00A361B8">
      <w:pPr>
        <w:suppressAutoHyphens w:val="0"/>
        <w:spacing w:after="0" w:line="264" w:lineRule="auto"/>
        <w:ind w:left="142"/>
        <w:jc w:val="both"/>
        <w:rPr>
          <w:rFonts w:asciiTheme="minorHAnsi" w:hAnsiTheme="minorHAnsi" w:cs="Arial"/>
          <w:b/>
          <w:color w:val="0070C0"/>
          <w:sz w:val="24"/>
          <w:szCs w:val="24"/>
        </w:rPr>
      </w:pPr>
      <w:r>
        <w:rPr>
          <w:rFonts w:asciiTheme="minorHAnsi" w:hAnsiTheme="minorHAnsi" w:cs="Arial"/>
          <w:b/>
          <w:color w:val="0070C0"/>
          <w:sz w:val="24"/>
          <w:szCs w:val="24"/>
        </w:rPr>
        <w:t>DÍA 04</w:t>
      </w:r>
      <w:r>
        <w:rPr>
          <w:rFonts w:asciiTheme="minorHAnsi" w:hAnsiTheme="minorHAnsi" w:cs="Arial"/>
          <w:b/>
          <w:color w:val="0070C0"/>
          <w:sz w:val="24"/>
          <w:szCs w:val="24"/>
        </w:rPr>
        <w:tab/>
        <w:t>CITY TOUR PUERTO MONTT &amp; PUERTO VARAS / TRASLADO AEROPUERTO</w:t>
      </w:r>
    </w:p>
    <w:p w:rsidR="00A361B8" w:rsidRDefault="00A361B8" w:rsidP="00A361B8">
      <w:pPr>
        <w:suppressAutoHyphens w:val="0"/>
        <w:spacing w:after="0" w:line="264" w:lineRule="auto"/>
        <w:ind w:left="142"/>
        <w:jc w:val="both"/>
        <w:rPr>
          <w:color w:val="002060"/>
          <w:sz w:val="24"/>
        </w:rPr>
      </w:pPr>
      <w:r>
        <w:rPr>
          <w:color w:val="002060"/>
          <w:sz w:val="24"/>
        </w:rPr>
        <w:t>Desayuno. I</w:t>
      </w:r>
      <w:r w:rsidRPr="009743D1">
        <w:rPr>
          <w:rFonts w:asciiTheme="minorHAnsi" w:hAnsiTheme="minorHAnsi" w:cstheme="minorHAnsi"/>
          <w:color w:val="002060"/>
          <w:sz w:val="24"/>
          <w:szCs w:val="24"/>
          <w:shd w:val="clear" w:color="auto" w:fill="FFFFFF"/>
        </w:rPr>
        <w:t>niciaremos nuestra Experiencia desde tu hotel, visitaremos el punto más alto de la ciudad de Puerto Montt, desde donde tendremos una panorámica de la ciudad, del Océano Pacífico y las islas cercanas. Luego conocerás el Monumento a los Colonos Alemanes, ubicado frente a la Plaza de Armas y su Catedral. Continuarás en el sector de Angelmó, lugar conocido por su gran cantidad de locales de artesanía y la Caleta de Pescadores y Mercado Municipal. Allí conoceremos la actividad diaria de la gente de mar que llega hasta este lugar para comercializar mariscos, pescados y productos agrícolas. Además, encontraremos las típicas cocinerías, donde se expenden los tradicionales platos característicos de esta zona. Luego nos dirigiremos hacia Puerto Varas, conocida como Ciudad de las Rosas, además conocida por su arquitectura e influencia alemana, conocerás sobre su historia, también bordearemos el Lago Llanquihue y como telón de fondo, veremos al imponente Volcán Osorno, luego retornaremos al Hotel en Puerto Varas.</w:t>
      </w:r>
    </w:p>
    <w:p w:rsidR="00A361B8" w:rsidRPr="0077539E" w:rsidRDefault="00A361B8" w:rsidP="00A361B8">
      <w:pPr>
        <w:suppressAutoHyphens w:val="0"/>
        <w:spacing w:after="0" w:line="264" w:lineRule="auto"/>
        <w:ind w:left="142"/>
        <w:jc w:val="both"/>
        <w:rPr>
          <w:rFonts w:ascii="Arial" w:hAnsi="Arial" w:cs="Arial"/>
          <w:b/>
          <w:bCs/>
          <w:color w:val="002060"/>
          <w:szCs w:val="20"/>
          <w:lang w:val="es-ES_tradnl"/>
        </w:rPr>
      </w:pPr>
      <w:r w:rsidRPr="0077539E">
        <w:rPr>
          <w:color w:val="002060"/>
          <w:sz w:val="24"/>
        </w:rPr>
        <w:t xml:space="preserve">A la hora </w:t>
      </w:r>
      <w:r>
        <w:rPr>
          <w:color w:val="002060"/>
          <w:sz w:val="24"/>
        </w:rPr>
        <w:t xml:space="preserve">acordada se realizará el </w:t>
      </w:r>
      <w:r w:rsidRPr="0077539E">
        <w:rPr>
          <w:color w:val="002060"/>
          <w:sz w:val="24"/>
        </w:rPr>
        <w:t>traslado al aeropuerto de Puerto Montt.</w:t>
      </w:r>
    </w:p>
    <w:p w:rsidR="000F5A1C" w:rsidRPr="0077539E" w:rsidRDefault="000F5A1C" w:rsidP="000F5A1C">
      <w:pPr>
        <w:suppressAutoHyphens w:val="0"/>
        <w:spacing w:after="0" w:line="264" w:lineRule="auto"/>
        <w:ind w:left="142"/>
        <w:jc w:val="both"/>
        <w:rPr>
          <w:rFonts w:ascii="Arial" w:hAnsi="Arial" w:cs="Arial"/>
          <w:b/>
          <w:bCs/>
          <w:color w:val="002060"/>
          <w:szCs w:val="20"/>
          <w:lang w:val="es-ES_tradnl"/>
        </w:rPr>
      </w:pPr>
    </w:p>
    <w:p w:rsidR="000F5A1C" w:rsidRDefault="000F5A1C" w:rsidP="000F5A1C">
      <w:pPr>
        <w:suppressAutoHyphens w:val="0"/>
        <w:spacing w:after="0" w:line="264" w:lineRule="auto"/>
        <w:jc w:val="both"/>
        <w:rPr>
          <w:rFonts w:ascii="Arial" w:hAnsi="Arial" w:cs="Arial"/>
          <w:b/>
          <w:bCs/>
          <w:sz w:val="20"/>
          <w:szCs w:val="20"/>
          <w:lang w:val="es-ES_tradnl"/>
        </w:rPr>
      </w:pPr>
    </w:p>
    <w:p w:rsidR="000F5A1C" w:rsidRDefault="000F5A1C" w:rsidP="000F5A1C">
      <w:pPr>
        <w:suppressAutoHyphens w:val="0"/>
        <w:spacing w:after="0" w:line="264" w:lineRule="auto"/>
        <w:jc w:val="both"/>
        <w:rPr>
          <w:rFonts w:ascii="Arial" w:hAnsi="Arial" w:cs="Arial"/>
          <w:b/>
          <w:bCs/>
          <w:sz w:val="20"/>
          <w:szCs w:val="20"/>
          <w:lang w:val="es-ES_tradnl"/>
        </w:rPr>
      </w:pPr>
    </w:p>
    <w:p w:rsidR="000F5A1C" w:rsidRDefault="000F5A1C" w:rsidP="000F5A1C">
      <w:pPr>
        <w:suppressAutoHyphens w:val="0"/>
        <w:spacing w:after="0" w:line="264" w:lineRule="auto"/>
        <w:jc w:val="both"/>
        <w:rPr>
          <w:rFonts w:ascii="Arial" w:hAnsi="Arial" w:cs="Arial"/>
          <w:b/>
          <w:bCs/>
          <w:sz w:val="20"/>
          <w:szCs w:val="20"/>
          <w:lang w:val="es-ES_tradnl"/>
        </w:rPr>
      </w:pPr>
    </w:p>
    <w:p w:rsidR="00A361B8" w:rsidRDefault="00A361B8" w:rsidP="000F5A1C">
      <w:pPr>
        <w:suppressAutoHyphens w:val="0"/>
        <w:spacing w:after="0" w:line="264" w:lineRule="auto"/>
        <w:jc w:val="both"/>
        <w:rPr>
          <w:rFonts w:ascii="Arial" w:hAnsi="Arial" w:cs="Arial"/>
          <w:b/>
          <w:bCs/>
          <w:sz w:val="20"/>
          <w:szCs w:val="20"/>
          <w:lang w:val="es-ES_tradnl"/>
        </w:rPr>
      </w:pPr>
    </w:p>
    <w:p w:rsidR="00A361B8" w:rsidRDefault="00A361B8" w:rsidP="000F5A1C">
      <w:pPr>
        <w:suppressAutoHyphens w:val="0"/>
        <w:spacing w:after="0" w:line="264" w:lineRule="auto"/>
        <w:jc w:val="both"/>
        <w:rPr>
          <w:rFonts w:ascii="Arial" w:hAnsi="Arial" w:cs="Arial"/>
          <w:b/>
          <w:bCs/>
          <w:sz w:val="20"/>
          <w:szCs w:val="20"/>
          <w:lang w:val="es-ES_tradnl"/>
        </w:rPr>
      </w:pPr>
    </w:p>
    <w:p w:rsidR="00A361B8" w:rsidRDefault="00A361B8" w:rsidP="000F5A1C">
      <w:pPr>
        <w:suppressAutoHyphens w:val="0"/>
        <w:spacing w:after="0" w:line="264" w:lineRule="auto"/>
        <w:jc w:val="both"/>
        <w:rPr>
          <w:rFonts w:ascii="Arial" w:hAnsi="Arial" w:cs="Arial"/>
          <w:b/>
          <w:bCs/>
          <w:sz w:val="20"/>
          <w:szCs w:val="20"/>
          <w:lang w:val="es-ES_tradnl"/>
        </w:rPr>
      </w:pPr>
    </w:p>
    <w:p w:rsidR="00A361B8" w:rsidRDefault="00A361B8" w:rsidP="000F5A1C">
      <w:pPr>
        <w:suppressAutoHyphens w:val="0"/>
        <w:spacing w:after="0" w:line="264" w:lineRule="auto"/>
        <w:jc w:val="both"/>
        <w:rPr>
          <w:rFonts w:ascii="Arial" w:hAnsi="Arial" w:cs="Arial"/>
          <w:b/>
          <w:bCs/>
          <w:sz w:val="20"/>
          <w:szCs w:val="20"/>
          <w:lang w:val="es-ES_tradnl"/>
        </w:rPr>
      </w:pPr>
    </w:p>
    <w:p w:rsidR="00A361B8" w:rsidRDefault="00A361B8" w:rsidP="000F5A1C">
      <w:pPr>
        <w:suppressAutoHyphens w:val="0"/>
        <w:spacing w:after="0" w:line="264" w:lineRule="auto"/>
        <w:jc w:val="both"/>
        <w:rPr>
          <w:rFonts w:ascii="Arial" w:hAnsi="Arial" w:cs="Arial"/>
          <w:b/>
          <w:bCs/>
          <w:sz w:val="20"/>
          <w:szCs w:val="20"/>
          <w:lang w:val="es-ES_tradnl"/>
        </w:rPr>
      </w:pPr>
    </w:p>
    <w:p w:rsidR="004C1BBD" w:rsidRPr="00DF7504" w:rsidRDefault="004C1BBD" w:rsidP="004C1BB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C1BBD" w:rsidRPr="00DF7504" w:rsidRDefault="004C1BBD" w:rsidP="004C1BBD">
      <w:pPr>
        <w:suppressAutoHyphens w:val="0"/>
        <w:spacing w:after="0" w:line="264" w:lineRule="auto"/>
        <w:jc w:val="both"/>
        <w:rPr>
          <w:rFonts w:ascii="Arial" w:hAnsi="Arial" w:cs="Arial"/>
          <w:sz w:val="20"/>
          <w:szCs w:val="20"/>
        </w:rPr>
      </w:pPr>
    </w:p>
    <w:p w:rsidR="004C1BBD" w:rsidRPr="00DF7504" w:rsidRDefault="004C1BBD" w:rsidP="004C1BB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C1BBD" w:rsidRPr="00DF7504" w:rsidRDefault="004C1BBD" w:rsidP="004C1BB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C1BBD" w:rsidRPr="00DF7504" w:rsidRDefault="004C1BBD" w:rsidP="004C1BB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 xml:space="preserve">Servicios en Regular. No reembolsable, no endosable, ni transferible. No se permite cambios. </w:t>
      </w:r>
    </w:p>
    <w:p w:rsidR="004C1BBD" w:rsidRPr="00DF7504" w:rsidRDefault="004C1BBD" w:rsidP="004C1BB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C1BBD" w:rsidRPr="00DF7504" w:rsidRDefault="004C1BBD" w:rsidP="004C1BB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C1BBD" w:rsidRPr="00DF7504" w:rsidRDefault="004C1BBD" w:rsidP="004C1BB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C1BBD" w:rsidRPr="00DF7504" w:rsidRDefault="004C1BBD" w:rsidP="004C1BB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C1BBD" w:rsidRDefault="004C1BBD" w:rsidP="004C1BB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Check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4C1BBD" w:rsidRPr="0067655E" w:rsidRDefault="004C1BBD" w:rsidP="004C1BB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C1BBD" w:rsidRPr="00DF7504" w:rsidRDefault="004C1BBD" w:rsidP="004C1BBD">
      <w:pPr>
        <w:tabs>
          <w:tab w:val="left" w:pos="426"/>
        </w:tabs>
        <w:suppressAutoHyphens w:val="0"/>
        <w:spacing w:after="0"/>
        <w:ind w:left="284"/>
        <w:contextualSpacing/>
        <w:jc w:val="both"/>
        <w:rPr>
          <w:rFonts w:ascii="Arial" w:hAnsi="Arial" w:cs="Arial"/>
          <w:sz w:val="20"/>
          <w:szCs w:val="20"/>
        </w:rPr>
      </w:pPr>
    </w:p>
    <w:p w:rsidR="004C1BBD" w:rsidRPr="00DF7504" w:rsidRDefault="004C1BBD" w:rsidP="004C1BB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C1BBD" w:rsidRPr="00DF7504" w:rsidRDefault="004C1BBD" w:rsidP="004C1BB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C1BBD" w:rsidRPr="00DF7504" w:rsidRDefault="004C1BBD" w:rsidP="004C1BB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C1BBD" w:rsidRPr="00DF7504" w:rsidRDefault="004C1BBD" w:rsidP="004C1BB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C1BBD" w:rsidRPr="00DF7504" w:rsidRDefault="004C1BBD" w:rsidP="004C1BB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C1BBD" w:rsidRPr="00DF7504" w:rsidRDefault="004C1BBD" w:rsidP="004C1BB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C1BBD" w:rsidRPr="00DF7504" w:rsidRDefault="004C1BBD" w:rsidP="004C1BB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A97595">
        <w:rPr>
          <w:rFonts w:ascii="Arial" w:eastAsia="Arial" w:hAnsi="Arial" w:cs="Arial"/>
          <w:sz w:val="20"/>
          <w:szCs w:val="20"/>
        </w:rPr>
        <w:t xml:space="preserve"> 2</w:t>
      </w:r>
      <w:r w:rsidR="008C54D4">
        <w:rPr>
          <w:rFonts w:ascii="Arial" w:eastAsia="Arial" w:hAnsi="Arial" w:cs="Arial"/>
          <w:sz w:val="20"/>
          <w:szCs w:val="20"/>
        </w:rPr>
        <w:t>7</w:t>
      </w:r>
      <w:r w:rsidRPr="00DF7504">
        <w:rPr>
          <w:rFonts w:ascii="Arial" w:eastAsia="Arial" w:hAnsi="Arial" w:cs="Arial"/>
          <w:sz w:val="20"/>
          <w:szCs w:val="20"/>
        </w:rPr>
        <w:t xml:space="preserve"> de</w:t>
      </w:r>
      <w:r>
        <w:rPr>
          <w:rFonts w:ascii="Arial" w:eastAsia="Arial" w:hAnsi="Arial" w:cs="Arial"/>
          <w:sz w:val="20"/>
          <w:szCs w:val="20"/>
        </w:rPr>
        <w:t xml:space="preserve"> </w:t>
      </w:r>
      <w:r w:rsidR="008C54D4">
        <w:rPr>
          <w:rFonts w:ascii="Arial" w:eastAsia="Arial" w:hAnsi="Arial" w:cs="Arial"/>
          <w:sz w:val="20"/>
          <w:szCs w:val="20"/>
        </w:rPr>
        <w:t>Enero del 2020.</w:t>
      </w:r>
    </w:p>
    <w:p w:rsidR="005C6864" w:rsidRPr="00F401A7" w:rsidRDefault="005C6864" w:rsidP="004C1BBD">
      <w:pPr>
        <w:suppressAutoHyphens w:val="0"/>
        <w:spacing w:after="0" w:line="264" w:lineRule="auto"/>
        <w:jc w:val="center"/>
        <w:rPr>
          <w:rFonts w:ascii="Arial" w:hAnsi="Arial" w:cs="Arial"/>
          <w:b/>
          <w:sz w:val="20"/>
          <w:szCs w:val="20"/>
        </w:rPr>
      </w:pPr>
    </w:p>
    <w:sectPr w:rsidR="005C6864" w:rsidRPr="00F401A7" w:rsidSect="00E673F5">
      <w:headerReference w:type="default" r:id="rId8"/>
      <w:footerReference w:type="default" r:id="rId9"/>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7A" w:rsidRDefault="002F3A7A">
      <w:pPr>
        <w:spacing w:after="0" w:line="240" w:lineRule="auto"/>
      </w:pPr>
      <w:r>
        <w:separator/>
      </w:r>
    </w:p>
  </w:endnote>
  <w:endnote w:type="continuationSeparator" w:id="0">
    <w:p w:rsidR="002F3A7A" w:rsidRDefault="002F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7A" w:rsidRDefault="002F3A7A">
      <w:pPr>
        <w:spacing w:after="0" w:line="240" w:lineRule="auto"/>
      </w:pPr>
      <w:r>
        <w:separator/>
      </w:r>
    </w:p>
  </w:footnote>
  <w:footnote w:type="continuationSeparator" w:id="0">
    <w:p w:rsidR="002F3A7A" w:rsidRDefault="002F3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7609F"/>
    <w:rsid w:val="00085CCE"/>
    <w:rsid w:val="00085F2C"/>
    <w:rsid w:val="00086ABF"/>
    <w:rsid w:val="00090A02"/>
    <w:rsid w:val="000A560C"/>
    <w:rsid w:val="000B6461"/>
    <w:rsid w:val="000C030F"/>
    <w:rsid w:val="000C13B9"/>
    <w:rsid w:val="000F4770"/>
    <w:rsid w:val="000F5745"/>
    <w:rsid w:val="000F5A1C"/>
    <w:rsid w:val="00134F32"/>
    <w:rsid w:val="001610A4"/>
    <w:rsid w:val="00163E21"/>
    <w:rsid w:val="00177701"/>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D7765"/>
    <w:rsid w:val="002F3A7A"/>
    <w:rsid w:val="00334DEC"/>
    <w:rsid w:val="003412C6"/>
    <w:rsid w:val="003504E1"/>
    <w:rsid w:val="00354003"/>
    <w:rsid w:val="00362F4A"/>
    <w:rsid w:val="00363B18"/>
    <w:rsid w:val="00363DEF"/>
    <w:rsid w:val="0037385A"/>
    <w:rsid w:val="00375B8B"/>
    <w:rsid w:val="003A5374"/>
    <w:rsid w:val="003A65D2"/>
    <w:rsid w:val="003D17C5"/>
    <w:rsid w:val="003D507B"/>
    <w:rsid w:val="003F3BC8"/>
    <w:rsid w:val="003F3DD5"/>
    <w:rsid w:val="004021C1"/>
    <w:rsid w:val="00411E8B"/>
    <w:rsid w:val="00425062"/>
    <w:rsid w:val="00443CB7"/>
    <w:rsid w:val="00451515"/>
    <w:rsid w:val="00455134"/>
    <w:rsid w:val="00456941"/>
    <w:rsid w:val="00477628"/>
    <w:rsid w:val="004A2B21"/>
    <w:rsid w:val="004C1BBD"/>
    <w:rsid w:val="004E0093"/>
    <w:rsid w:val="004E32CC"/>
    <w:rsid w:val="004E5269"/>
    <w:rsid w:val="005204C6"/>
    <w:rsid w:val="0052497E"/>
    <w:rsid w:val="005352AF"/>
    <w:rsid w:val="00535D36"/>
    <w:rsid w:val="00536BC0"/>
    <w:rsid w:val="0054336A"/>
    <w:rsid w:val="00576491"/>
    <w:rsid w:val="00577602"/>
    <w:rsid w:val="00585BF5"/>
    <w:rsid w:val="0059016C"/>
    <w:rsid w:val="00594568"/>
    <w:rsid w:val="00596FB7"/>
    <w:rsid w:val="005B6CE6"/>
    <w:rsid w:val="005C0252"/>
    <w:rsid w:val="005C6864"/>
    <w:rsid w:val="005D74CB"/>
    <w:rsid w:val="005E6D05"/>
    <w:rsid w:val="005F0325"/>
    <w:rsid w:val="005F1B3B"/>
    <w:rsid w:val="00600445"/>
    <w:rsid w:val="0065354A"/>
    <w:rsid w:val="006558A6"/>
    <w:rsid w:val="0066181A"/>
    <w:rsid w:val="006664EE"/>
    <w:rsid w:val="00670DC4"/>
    <w:rsid w:val="006C09E0"/>
    <w:rsid w:val="006D3942"/>
    <w:rsid w:val="00701EE6"/>
    <w:rsid w:val="0071226E"/>
    <w:rsid w:val="00717803"/>
    <w:rsid w:val="007266E9"/>
    <w:rsid w:val="00726E2B"/>
    <w:rsid w:val="007328A3"/>
    <w:rsid w:val="0074448C"/>
    <w:rsid w:val="00746792"/>
    <w:rsid w:val="00750A4D"/>
    <w:rsid w:val="00751B9F"/>
    <w:rsid w:val="0077723B"/>
    <w:rsid w:val="007A6BF7"/>
    <w:rsid w:val="007A7B1E"/>
    <w:rsid w:val="007B34CF"/>
    <w:rsid w:val="007B4BF3"/>
    <w:rsid w:val="007F4BEC"/>
    <w:rsid w:val="00807E3D"/>
    <w:rsid w:val="008137A8"/>
    <w:rsid w:val="00820D34"/>
    <w:rsid w:val="008253A0"/>
    <w:rsid w:val="00830ACC"/>
    <w:rsid w:val="00831473"/>
    <w:rsid w:val="0083224A"/>
    <w:rsid w:val="008555EC"/>
    <w:rsid w:val="0086254F"/>
    <w:rsid w:val="00890393"/>
    <w:rsid w:val="008929E4"/>
    <w:rsid w:val="0089368E"/>
    <w:rsid w:val="008954B5"/>
    <w:rsid w:val="00896A67"/>
    <w:rsid w:val="008A75A4"/>
    <w:rsid w:val="008C54D4"/>
    <w:rsid w:val="008D1E93"/>
    <w:rsid w:val="008D2962"/>
    <w:rsid w:val="008D6176"/>
    <w:rsid w:val="008F7EB4"/>
    <w:rsid w:val="00916FEB"/>
    <w:rsid w:val="00920955"/>
    <w:rsid w:val="00922D32"/>
    <w:rsid w:val="00925B9F"/>
    <w:rsid w:val="00935415"/>
    <w:rsid w:val="00940DF0"/>
    <w:rsid w:val="009503F2"/>
    <w:rsid w:val="009552F5"/>
    <w:rsid w:val="0096224A"/>
    <w:rsid w:val="00985C5D"/>
    <w:rsid w:val="009868F6"/>
    <w:rsid w:val="009B4306"/>
    <w:rsid w:val="009C7212"/>
    <w:rsid w:val="009E7686"/>
    <w:rsid w:val="009F4BE0"/>
    <w:rsid w:val="00A1618F"/>
    <w:rsid w:val="00A30822"/>
    <w:rsid w:val="00A361B8"/>
    <w:rsid w:val="00A3702F"/>
    <w:rsid w:val="00A551A3"/>
    <w:rsid w:val="00A85743"/>
    <w:rsid w:val="00A938A0"/>
    <w:rsid w:val="00A97595"/>
    <w:rsid w:val="00AA2E1B"/>
    <w:rsid w:val="00AA4312"/>
    <w:rsid w:val="00AB116C"/>
    <w:rsid w:val="00AB3F41"/>
    <w:rsid w:val="00AB4711"/>
    <w:rsid w:val="00AC6359"/>
    <w:rsid w:val="00AC727B"/>
    <w:rsid w:val="00AD0458"/>
    <w:rsid w:val="00AD3555"/>
    <w:rsid w:val="00AF661D"/>
    <w:rsid w:val="00B00442"/>
    <w:rsid w:val="00B04D43"/>
    <w:rsid w:val="00B108DC"/>
    <w:rsid w:val="00B2347C"/>
    <w:rsid w:val="00B568B5"/>
    <w:rsid w:val="00B7374E"/>
    <w:rsid w:val="00B80363"/>
    <w:rsid w:val="00BD4380"/>
    <w:rsid w:val="00BE7EC9"/>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735AD"/>
    <w:rsid w:val="00D74D71"/>
    <w:rsid w:val="00DA256A"/>
    <w:rsid w:val="00DB74D9"/>
    <w:rsid w:val="00DD7CBD"/>
    <w:rsid w:val="00DF79C4"/>
    <w:rsid w:val="00E127FA"/>
    <w:rsid w:val="00E14125"/>
    <w:rsid w:val="00E537C9"/>
    <w:rsid w:val="00E55C34"/>
    <w:rsid w:val="00E65825"/>
    <w:rsid w:val="00E67283"/>
    <w:rsid w:val="00E673F5"/>
    <w:rsid w:val="00E8602F"/>
    <w:rsid w:val="00EA5CD2"/>
    <w:rsid w:val="00EB7CF9"/>
    <w:rsid w:val="00EC3577"/>
    <w:rsid w:val="00ED1377"/>
    <w:rsid w:val="00ED545C"/>
    <w:rsid w:val="00EE4AC1"/>
    <w:rsid w:val="00F21950"/>
    <w:rsid w:val="00F24474"/>
    <w:rsid w:val="00F32FBA"/>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 w:type="paragraph" w:styleId="Sangradetextonormal">
    <w:name w:val="Body Text Indent"/>
    <w:basedOn w:val="Normal"/>
    <w:link w:val="SangradetextonormalCar"/>
    <w:uiPriority w:val="99"/>
    <w:semiHidden/>
    <w:unhideWhenUsed/>
    <w:rsid w:val="00DA256A"/>
    <w:pPr>
      <w:spacing w:after="120"/>
      <w:ind w:left="283"/>
    </w:pPr>
  </w:style>
  <w:style w:type="character" w:customStyle="1" w:styleId="SangradetextonormalCar">
    <w:name w:val="Sangría de texto normal Car"/>
    <w:basedOn w:val="Fuentedeprrafopredeter"/>
    <w:link w:val="Sangradetextonormal"/>
    <w:uiPriority w:val="99"/>
    <w:semiHidden/>
    <w:rsid w:val="00DA256A"/>
    <w:rPr>
      <w:rFonts w:ascii="Calibri" w:eastAsia="SimSun" w:hAnsi="Calibri" w:cs="Calibri"/>
      <w:ker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 w:type="paragraph" w:styleId="Sangradetextonormal">
    <w:name w:val="Body Text Indent"/>
    <w:basedOn w:val="Normal"/>
    <w:link w:val="SangradetextonormalCar"/>
    <w:uiPriority w:val="99"/>
    <w:semiHidden/>
    <w:unhideWhenUsed/>
    <w:rsid w:val="00DA256A"/>
    <w:pPr>
      <w:spacing w:after="120"/>
      <w:ind w:left="283"/>
    </w:pPr>
  </w:style>
  <w:style w:type="character" w:customStyle="1" w:styleId="SangradetextonormalCar">
    <w:name w:val="Sangría de texto normal Car"/>
    <w:basedOn w:val="Fuentedeprrafopredeter"/>
    <w:link w:val="Sangradetextonormal"/>
    <w:uiPriority w:val="99"/>
    <w:semiHidden/>
    <w:rsid w:val="00DA256A"/>
    <w:rPr>
      <w:rFonts w:ascii="Calibri" w:eastAsia="SimSun" w:hAnsi="Calibri" w:cs="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36070334">
      <w:bodyDiv w:val="1"/>
      <w:marLeft w:val="0"/>
      <w:marRight w:val="0"/>
      <w:marTop w:val="0"/>
      <w:marBottom w:val="0"/>
      <w:divBdr>
        <w:top w:val="none" w:sz="0" w:space="0" w:color="auto"/>
        <w:left w:val="none" w:sz="0" w:space="0" w:color="auto"/>
        <w:bottom w:val="none" w:sz="0" w:space="0" w:color="auto"/>
        <w:right w:val="none" w:sz="0" w:space="0" w:color="auto"/>
      </w:divBdr>
    </w:div>
    <w:div w:id="162742555">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1841055">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346910148">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1534576">
      <w:bodyDiv w:val="1"/>
      <w:marLeft w:val="0"/>
      <w:marRight w:val="0"/>
      <w:marTop w:val="0"/>
      <w:marBottom w:val="0"/>
      <w:divBdr>
        <w:top w:val="none" w:sz="0" w:space="0" w:color="auto"/>
        <w:left w:val="none" w:sz="0" w:space="0" w:color="auto"/>
        <w:bottom w:val="none" w:sz="0" w:space="0" w:color="auto"/>
        <w:right w:val="none" w:sz="0" w:space="0" w:color="auto"/>
      </w:divBdr>
    </w:div>
    <w:div w:id="462429734">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72562577">
      <w:bodyDiv w:val="1"/>
      <w:marLeft w:val="0"/>
      <w:marRight w:val="0"/>
      <w:marTop w:val="0"/>
      <w:marBottom w:val="0"/>
      <w:divBdr>
        <w:top w:val="none" w:sz="0" w:space="0" w:color="auto"/>
        <w:left w:val="none" w:sz="0" w:space="0" w:color="auto"/>
        <w:bottom w:val="none" w:sz="0" w:space="0" w:color="auto"/>
        <w:right w:val="none" w:sz="0" w:space="0" w:color="auto"/>
      </w:divBdr>
    </w:div>
    <w:div w:id="1046369760">
      <w:bodyDiv w:val="1"/>
      <w:marLeft w:val="0"/>
      <w:marRight w:val="0"/>
      <w:marTop w:val="0"/>
      <w:marBottom w:val="0"/>
      <w:divBdr>
        <w:top w:val="none" w:sz="0" w:space="0" w:color="auto"/>
        <w:left w:val="none" w:sz="0" w:space="0" w:color="auto"/>
        <w:bottom w:val="none" w:sz="0" w:space="0" w:color="auto"/>
        <w:right w:val="none" w:sz="0" w:space="0" w:color="auto"/>
      </w:divBdr>
    </w:div>
    <w:div w:id="1055734346">
      <w:bodyDiv w:val="1"/>
      <w:marLeft w:val="0"/>
      <w:marRight w:val="0"/>
      <w:marTop w:val="0"/>
      <w:marBottom w:val="0"/>
      <w:divBdr>
        <w:top w:val="none" w:sz="0" w:space="0" w:color="auto"/>
        <w:left w:val="none" w:sz="0" w:space="0" w:color="auto"/>
        <w:bottom w:val="none" w:sz="0" w:space="0" w:color="auto"/>
        <w:right w:val="none" w:sz="0" w:space="0" w:color="auto"/>
      </w:divBdr>
    </w:div>
    <w:div w:id="1073746266">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88981948">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23852925">
      <w:bodyDiv w:val="1"/>
      <w:marLeft w:val="0"/>
      <w:marRight w:val="0"/>
      <w:marTop w:val="0"/>
      <w:marBottom w:val="0"/>
      <w:divBdr>
        <w:top w:val="none" w:sz="0" w:space="0" w:color="auto"/>
        <w:left w:val="none" w:sz="0" w:space="0" w:color="auto"/>
        <w:bottom w:val="none" w:sz="0" w:space="0" w:color="auto"/>
        <w:right w:val="none" w:sz="0" w:space="0" w:color="auto"/>
      </w:divBdr>
    </w:div>
    <w:div w:id="1338539539">
      <w:bodyDiv w:val="1"/>
      <w:marLeft w:val="0"/>
      <w:marRight w:val="0"/>
      <w:marTop w:val="0"/>
      <w:marBottom w:val="0"/>
      <w:divBdr>
        <w:top w:val="none" w:sz="0" w:space="0" w:color="auto"/>
        <w:left w:val="none" w:sz="0" w:space="0" w:color="auto"/>
        <w:bottom w:val="none" w:sz="0" w:space="0" w:color="auto"/>
        <w:right w:val="none" w:sz="0" w:space="0" w:color="auto"/>
      </w:divBdr>
    </w:div>
    <w:div w:id="1482886890">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05110983">
      <w:bodyDiv w:val="1"/>
      <w:marLeft w:val="0"/>
      <w:marRight w:val="0"/>
      <w:marTop w:val="0"/>
      <w:marBottom w:val="0"/>
      <w:divBdr>
        <w:top w:val="none" w:sz="0" w:space="0" w:color="auto"/>
        <w:left w:val="none" w:sz="0" w:space="0" w:color="auto"/>
        <w:bottom w:val="none" w:sz="0" w:space="0" w:color="auto"/>
        <w:right w:val="none" w:sz="0" w:space="0" w:color="auto"/>
      </w:divBdr>
    </w:div>
    <w:div w:id="1696269674">
      <w:bodyDiv w:val="1"/>
      <w:marLeft w:val="0"/>
      <w:marRight w:val="0"/>
      <w:marTop w:val="0"/>
      <w:marBottom w:val="0"/>
      <w:divBdr>
        <w:top w:val="none" w:sz="0" w:space="0" w:color="auto"/>
        <w:left w:val="none" w:sz="0" w:space="0" w:color="auto"/>
        <w:bottom w:val="none" w:sz="0" w:space="0" w:color="auto"/>
        <w:right w:val="none" w:sz="0" w:space="0" w:color="auto"/>
      </w:divBdr>
    </w:div>
    <w:div w:id="1720979892">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2670933">
      <w:bodyDiv w:val="1"/>
      <w:marLeft w:val="0"/>
      <w:marRight w:val="0"/>
      <w:marTop w:val="0"/>
      <w:marBottom w:val="0"/>
      <w:divBdr>
        <w:top w:val="none" w:sz="0" w:space="0" w:color="auto"/>
        <w:left w:val="none" w:sz="0" w:space="0" w:color="auto"/>
        <w:bottom w:val="none" w:sz="0" w:space="0" w:color="auto"/>
        <w:right w:val="none" w:sz="0" w:space="0" w:color="auto"/>
      </w:divBdr>
    </w:div>
    <w:div w:id="1836069697">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352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1683</Words>
  <Characters>9262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21</cp:revision>
  <cp:lastPrinted>2016-11-12T15:30:00Z</cp:lastPrinted>
  <dcterms:created xsi:type="dcterms:W3CDTF">2018-05-09T16:03:00Z</dcterms:created>
  <dcterms:modified xsi:type="dcterms:W3CDTF">2020-01-28T17:44:00Z</dcterms:modified>
</cp:coreProperties>
</file>