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2D7765" w:rsidP="002F0298">
      <w:pPr>
        <w:tabs>
          <w:tab w:val="left" w:pos="3686"/>
        </w:tabs>
        <w:spacing w:after="0" w:line="200" w:lineRule="atLeast"/>
        <w:jc w:val="center"/>
        <w:rPr>
          <w:szCs w:val="16"/>
        </w:rPr>
      </w:pPr>
    </w:p>
    <w:p w:rsidR="00EA4254" w:rsidRDefault="00EA4254" w:rsidP="007B34CF">
      <w:pPr>
        <w:spacing w:after="0" w:line="200" w:lineRule="atLeast"/>
        <w:jc w:val="center"/>
        <w:rPr>
          <w:szCs w:val="16"/>
        </w:rPr>
      </w:pPr>
    </w:p>
    <w:p w:rsidR="00736E63" w:rsidRDefault="00736E63" w:rsidP="007B34CF">
      <w:pPr>
        <w:spacing w:after="0" w:line="200" w:lineRule="atLeast"/>
        <w:jc w:val="center"/>
        <w:rPr>
          <w:szCs w:val="16"/>
        </w:rPr>
      </w:pPr>
    </w:p>
    <w:p w:rsidR="00CB3239" w:rsidRDefault="00CB3239" w:rsidP="007B34CF">
      <w:pPr>
        <w:spacing w:after="0" w:line="200" w:lineRule="atLeast"/>
        <w:jc w:val="center"/>
        <w:rPr>
          <w:szCs w:val="16"/>
        </w:rPr>
      </w:pPr>
    </w:p>
    <w:p w:rsidR="00CB3239" w:rsidRDefault="007A6184" w:rsidP="00B01562">
      <w:pPr>
        <w:spacing w:after="0" w:line="200" w:lineRule="atLeast"/>
        <w:jc w:val="center"/>
        <w:rPr>
          <w:rFonts w:ascii="Tahoma" w:hAnsi="Tahoma" w:cs="Tahoma"/>
          <w:b/>
          <w:bCs/>
          <w:color w:val="0066CC"/>
          <w:sz w:val="48"/>
          <w:szCs w:val="48"/>
        </w:rPr>
      </w:pPr>
      <w:r w:rsidRPr="007A6184">
        <w:rPr>
          <w:rFonts w:ascii="Tahoma" w:hAnsi="Tahoma" w:cs="Tahoma"/>
          <w:b/>
          <w:bCs/>
          <w:color w:val="0066CC"/>
          <w:sz w:val="48"/>
          <w:szCs w:val="48"/>
        </w:rPr>
        <w:t>LETICIA (AMAZONAS)</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5C432B"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1F788F">
        <w:rPr>
          <w:rFonts w:ascii="Tahoma" w:eastAsia="Tahoma" w:hAnsi="Tahoma" w:cs="Tahoma"/>
          <w:b/>
          <w:bCs/>
          <w:color w:val="0066CC"/>
          <w:sz w:val="36"/>
          <w:szCs w:val="36"/>
        </w:rPr>
        <w:t>4</w:t>
      </w:r>
      <w:r w:rsidR="00B01562">
        <w:rPr>
          <w:rFonts w:ascii="Tahoma" w:eastAsia="Tahoma" w:hAnsi="Tahoma" w:cs="Tahoma"/>
          <w:b/>
          <w:bCs/>
          <w:color w:val="0066CC"/>
          <w:sz w:val="36"/>
          <w:szCs w:val="36"/>
        </w:rPr>
        <w:t xml:space="preserve"> </w:t>
      </w:r>
      <w:r w:rsidR="00B01562">
        <w:rPr>
          <w:rFonts w:ascii="Tahoma" w:hAnsi="Tahoma" w:cs="Tahoma"/>
          <w:b/>
          <w:bCs/>
          <w:color w:val="0066CC"/>
          <w:sz w:val="36"/>
          <w:szCs w:val="36"/>
        </w:rPr>
        <w:t>DÍAS</w:t>
      </w:r>
      <w:r w:rsidR="001F788F">
        <w:rPr>
          <w:rFonts w:ascii="Tahoma" w:eastAsia="Tahoma" w:hAnsi="Tahoma" w:cs="Tahoma"/>
          <w:b/>
          <w:bCs/>
          <w:color w:val="0066CC"/>
          <w:sz w:val="36"/>
          <w:szCs w:val="36"/>
        </w:rPr>
        <w:t xml:space="preserve"> / 03</w:t>
      </w:r>
      <w:r w:rsidR="00B01562">
        <w:rPr>
          <w:rFonts w:ascii="Tahoma" w:eastAsia="Tahoma" w:hAnsi="Tahoma" w:cs="Tahoma"/>
          <w:b/>
          <w:bCs/>
          <w:color w:val="0066CC"/>
          <w:sz w:val="36"/>
          <w:szCs w:val="36"/>
        </w:rPr>
        <w:t xml:space="preserve"> NOC</w:t>
      </w:r>
      <w:r w:rsidR="00B01562">
        <w:rPr>
          <w:rFonts w:ascii="Tahoma" w:hAnsi="Tahoma" w:cs="Tahoma"/>
          <w:b/>
          <w:bCs/>
          <w:color w:val="0066CC"/>
          <w:sz w:val="36"/>
          <w:szCs w:val="36"/>
        </w:rPr>
        <w:t>HES</w:t>
      </w:r>
    </w:p>
    <w:p w:rsidR="00736E63" w:rsidRDefault="00736E63" w:rsidP="009C7212">
      <w:pPr>
        <w:spacing w:after="0" w:line="200" w:lineRule="atLeast"/>
        <w:jc w:val="center"/>
        <w:rPr>
          <w:noProof/>
          <w:lang w:eastAsia="es-PE"/>
        </w:rPr>
      </w:pPr>
    </w:p>
    <w:p w:rsidR="0021174C" w:rsidRPr="002E7E92" w:rsidRDefault="0021174C" w:rsidP="002E7E92">
      <w:pPr>
        <w:spacing w:after="0" w:line="200" w:lineRule="atLeast"/>
        <w:jc w:val="center"/>
        <w:rPr>
          <w:rFonts w:ascii="Tahoma" w:hAnsi="Tahoma" w:cs="Tahoma"/>
          <w:b/>
          <w:bCs/>
          <w:color w:val="0066CC"/>
          <w:sz w:val="18"/>
          <w:szCs w:val="24"/>
        </w:rPr>
      </w:pPr>
    </w:p>
    <w:p w:rsidR="0089358B" w:rsidRDefault="0089358B">
      <w:pPr>
        <w:spacing w:after="0" w:line="200" w:lineRule="atLeast"/>
        <w:rPr>
          <w:rFonts w:ascii="Arial" w:eastAsia="Times New Roman" w:hAnsi="Arial" w:cs="Arial"/>
          <w:b/>
          <w:szCs w:val="20"/>
        </w:rPr>
      </w:pPr>
      <w:bookmarkStart w:id="0" w:name="_GoBack"/>
      <w:bookmarkEnd w:id="0"/>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BD2C8E" w:rsidRPr="00BD2C8E" w:rsidRDefault="00BD2C8E" w:rsidP="00BD2C8E">
      <w:pPr>
        <w:spacing w:after="0"/>
        <w:ind w:left="720"/>
        <w:jc w:val="both"/>
        <w:rPr>
          <w:rFonts w:ascii="Arial" w:eastAsia="Arial" w:hAnsi="Arial" w:cs="Arial"/>
          <w:b/>
          <w:sz w:val="20"/>
          <w:szCs w:val="20"/>
        </w:rPr>
      </w:pPr>
      <w:r w:rsidRPr="00BD2C8E">
        <w:rPr>
          <w:rFonts w:ascii="Arial" w:eastAsia="Arial" w:hAnsi="Arial" w:cs="Arial"/>
          <w:b/>
          <w:sz w:val="20"/>
          <w:szCs w:val="20"/>
        </w:rPr>
        <w:t>LETICIA</w:t>
      </w: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BD2C8E">
        <w:rPr>
          <w:rFonts w:ascii="Arial" w:hAnsi="Arial" w:cs="Arial"/>
          <w:sz w:val="20"/>
          <w:szCs w:val="20"/>
        </w:rPr>
        <w:t>Aeropuerto LET / Hotel en Leticia</w:t>
      </w:r>
      <w:r w:rsidR="00002B59">
        <w:rPr>
          <w:rFonts w:ascii="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00B7398C">
        <w:rPr>
          <w:rFonts w:ascii="Arial" w:eastAsia="Arial" w:hAnsi="Arial" w:cs="Arial"/>
          <w:sz w:val="20"/>
          <w:szCs w:val="20"/>
        </w:rPr>
        <w:t>.</w:t>
      </w:r>
    </w:p>
    <w:p w:rsidR="00EC4CA4" w:rsidRDefault="00CE7FDE" w:rsidP="00767F08">
      <w:pPr>
        <w:numPr>
          <w:ilvl w:val="0"/>
          <w:numId w:val="2"/>
        </w:numPr>
        <w:spacing w:after="0"/>
        <w:ind w:left="720" w:hanging="360"/>
        <w:jc w:val="both"/>
        <w:rPr>
          <w:rFonts w:ascii="Arial" w:eastAsia="Arial" w:hAnsi="Arial" w:cs="Arial"/>
          <w:sz w:val="20"/>
          <w:szCs w:val="20"/>
        </w:rPr>
      </w:pPr>
      <w:r w:rsidRPr="00B7398C">
        <w:rPr>
          <w:rFonts w:ascii="Arial" w:eastAsia="Arial" w:hAnsi="Arial" w:cs="Arial"/>
          <w:sz w:val="20"/>
          <w:szCs w:val="20"/>
        </w:rPr>
        <w:t>0</w:t>
      </w:r>
      <w:r w:rsidR="008305CA">
        <w:rPr>
          <w:rFonts w:ascii="Arial" w:eastAsia="Arial" w:hAnsi="Arial" w:cs="Arial"/>
          <w:sz w:val="20"/>
          <w:szCs w:val="20"/>
        </w:rPr>
        <w:t>1</w:t>
      </w:r>
      <w:r w:rsidR="002D7765" w:rsidRPr="00B7398C">
        <w:rPr>
          <w:rFonts w:ascii="Arial" w:eastAsia="Arial" w:hAnsi="Arial" w:cs="Arial"/>
          <w:sz w:val="20"/>
          <w:szCs w:val="20"/>
        </w:rPr>
        <w:t xml:space="preserve"> </w:t>
      </w:r>
      <w:r w:rsidR="008305CA">
        <w:rPr>
          <w:rFonts w:ascii="Arial" w:hAnsi="Arial" w:cs="Arial"/>
          <w:sz w:val="20"/>
          <w:szCs w:val="20"/>
        </w:rPr>
        <w:t>noche</w:t>
      </w:r>
      <w:r w:rsidR="00B7398C" w:rsidRPr="00B7398C">
        <w:rPr>
          <w:rFonts w:ascii="Arial" w:eastAsia="Arial" w:hAnsi="Arial" w:cs="Arial"/>
          <w:sz w:val="20"/>
          <w:szCs w:val="20"/>
        </w:rPr>
        <w:t xml:space="preserve"> de alojamiento </w:t>
      </w:r>
      <w:r w:rsidR="00CB3239">
        <w:rPr>
          <w:rFonts w:ascii="Arial" w:eastAsia="Arial" w:hAnsi="Arial" w:cs="Arial"/>
          <w:sz w:val="20"/>
          <w:szCs w:val="20"/>
        </w:rPr>
        <w:t xml:space="preserve">en </w:t>
      </w:r>
      <w:r w:rsidR="004C0C43">
        <w:rPr>
          <w:rFonts w:ascii="Arial" w:eastAsia="Arial" w:hAnsi="Arial" w:cs="Arial"/>
          <w:sz w:val="20"/>
          <w:szCs w:val="20"/>
        </w:rPr>
        <w:t>Leticia</w:t>
      </w:r>
      <w:r w:rsidR="00CB3239">
        <w:rPr>
          <w:rFonts w:ascii="Arial" w:eastAsia="Arial" w:hAnsi="Arial" w:cs="Arial"/>
          <w:sz w:val="20"/>
          <w:szCs w:val="20"/>
        </w:rPr>
        <w:t xml:space="preserve"> </w:t>
      </w:r>
      <w:r w:rsidR="00B7398C" w:rsidRPr="00B7398C">
        <w:rPr>
          <w:rFonts w:ascii="Arial" w:eastAsia="Arial" w:hAnsi="Arial" w:cs="Arial"/>
          <w:sz w:val="20"/>
          <w:szCs w:val="20"/>
        </w:rPr>
        <w:t xml:space="preserve">con </w:t>
      </w:r>
      <w:r w:rsidR="008305CA">
        <w:rPr>
          <w:rFonts w:ascii="Arial" w:eastAsia="Arial" w:hAnsi="Arial" w:cs="Arial"/>
          <w:sz w:val="20"/>
          <w:szCs w:val="20"/>
        </w:rPr>
        <w:t>Desayuno.</w:t>
      </w:r>
    </w:p>
    <w:p w:rsidR="004C0C43" w:rsidRDefault="004C0C43" w:rsidP="00767F08">
      <w:pPr>
        <w:numPr>
          <w:ilvl w:val="0"/>
          <w:numId w:val="2"/>
        </w:numPr>
        <w:spacing w:after="0"/>
        <w:ind w:left="720" w:hanging="360"/>
        <w:jc w:val="both"/>
        <w:rPr>
          <w:rFonts w:ascii="Arial" w:eastAsia="Arial" w:hAnsi="Arial" w:cs="Arial"/>
          <w:sz w:val="20"/>
          <w:szCs w:val="20"/>
          <w:lang w:val="en-US"/>
        </w:rPr>
      </w:pPr>
      <w:r w:rsidRPr="004C0C43">
        <w:rPr>
          <w:rFonts w:ascii="Arial" w:eastAsia="Arial" w:hAnsi="Arial" w:cs="Arial"/>
          <w:sz w:val="20"/>
          <w:szCs w:val="20"/>
          <w:lang w:val="en-US"/>
        </w:rPr>
        <w:t xml:space="preserve">City Tour Leticia – </w:t>
      </w:r>
      <w:proofErr w:type="spellStart"/>
      <w:r w:rsidRPr="004C0C43">
        <w:rPr>
          <w:rFonts w:ascii="Arial" w:eastAsia="Arial" w:hAnsi="Arial" w:cs="Arial"/>
          <w:sz w:val="20"/>
          <w:szCs w:val="20"/>
          <w:lang w:val="en-US"/>
        </w:rPr>
        <w:t>Tabatinga</w:t>
      </w:r>
      <w:proofErr w:type="spellEnd"/>
      <w:r w:rsidRPr="004C0C43">
        <w:rPr>
          <w:rFonts w:ascii="Arial" w:eastAsia="Arial" w:hAnsi="Arial" w:cs="Arial"/>
          <w:sz w:val="20"/>
          <w:szCs w:val="20"/>
          <w:lang w:val="en-US"/>
        </w:rPr>
        <w:t xml:space="preserve"> (Brasil)</w:t>
      </w:r>
      <w:r>
        <w:rPr>
          <w:rFonts w:ascii="Arial" w:eastAsia="Arial" w:hAnsi="Arial" w:cs="Arial"/>
          <w:sz w:val="20"/>
          <w:szCs w:val="20"/>
          <w:lang w:val="en-US"/>
        </w:rPr>
        <w:t>.</w:t>
      </w:r>
    </w:p>
    <w:p w:rsidR="004C0C43" w:rsidRDefault="004C0C43" w:rsidP="004C0C43">
      <w:pPr>
        <w:spacing w:after="0"/>
        <w:jc w:val="both"/>
        <w:rPr>
          <w:rFonts w:ascii="Arial" w:eastAsia="Arial" w:hAnsi="Arial" w:cs="Arial"/>
          <w:sz w:val="20"/>
          <w:szCs w:val="20"/>
          <w:lang w:val="en-US"/>
        </w:rPr>
      </w:pPr>
    </w:p>
    <w:p w:rsidR="004C0C43" w:rsidRPr="004C0C43" w:rsidRDefault="00233280" w:rsidP="004C0C43">
      <w:pPr>
        <w:spacing w:after="0"/>
        <w:ind w:left="708"/>
        <w:jc w:val="both"/>
        <w:rPr>
          <w:rFonts w:ascii="Arial" w:eastAsia="Arial" w:hAnsi="Arial" w:cs="Arial"/>
          <w:b/>
          <w:sz w:val="20"/>
          <w:szCs w:val="20"/>
          <w:lang w:val="en-US"/>
        </w:rPr>
      </w:pPr>
      <w:r>
        <w:rPr>
          <w:rFonts w:ascii="Arial" w:eastAsia="Arial" w:hAnsi="Arial" w:cs="Arial"/>
          <w:b/>
          <w:sz w:val="20"/>
          <w:szCs w:val="20"/>
          <w:lang w:val="en-US"/>
        </w:rPr>
        <w:t xml:space="preserve">RESERVA </w:t>
      </w:r>
      <w:r w:rsidR="004C0C43" w:rsidRPr="004C0C43">
        <w:rPr>
          <w:rFonts w:ascii="Arial" w:eastAsia="Arial" w:hAnsi="Arial" w:cs="Arial"/>
          <w:b/>
          <w:sz w:val="20"/>
          <w:szCs w:val="20"/>
          <w:lang w:val="en-US"/>
        </w:rPr>
        <w:t>CALANOA</w:t>
      </w:r>
    </w:p>
    <w:p w:rsidR="004C0C43" w:rsidRDefault="004C0C43"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Traslado al muelle para tomar lancha a la Reserva de </w:t>
      </w:r>
      <w:proofErr w:type="spellStart"/>
      <w:r>
        <w:rPr>
          <w:rFonts w:ascii="Arial" w:eastAsia="Arial" w:hAnsi="Arial" w:cs="Arial"/>
          <w:sz w:val="20"/>
          <w:szCs w:val="20"/>
        </w:rPr>
        <w:t>Calanoa</w:t>
      </w:r>
      <w:proofErr w:type="spellEnd"/>
      <w:r>
        <w:rPr>
          <w:rFonts w:ascii="Arial" w:eastAsia="Arial" w:hAnsi="Arial" w:cs="Arial"/>
          <w:sz w:val="20"/>
          <w:szCs w:val="20"/>
        </w:rPr>
        <w:t>.</w:t>
      </w:r>
    </w:p>
    <w:p w:rsidR="008305CA" w:rsidRDefault="008305CA" w:rsidP="008305CA">
      <w:pPr>
        <w:numPr>
          <w:ilvl w:val="0"/>
          <w:numId w:val="2"/>
        </w:numPr>
        <w:spacing w:after="0"/>
        <w:ind w:left="720" w:hanging="360"/>
        <w:jc w:val="both"/>
        <w:rPr>
          <w:rFonts w:ascii="Arial" w:eastAsia="Arial" w:hAnsi="Arial" w:cs="Arial"/>
          <w:sz w:val="20"/>
          <w:szCs w:val="20"/>
        </w:rPr>
      </w:pPr>
      <w:r w:rsidRPr="00B7398C">
        <w:rPr>
          <w:rFonts w:ascii="Arial" w:eastAsia="Arial" w:hAnsi="Arial" w:cs="Arial"/>
          <w:sz w:val="20"/>
          <w:szCs w:val="20"/>
        </w:rPr>
        <w:t>0</w:t>
      </w:r>
      <w:r>
        <w:rPr>
          <w:rFonts w:ascii="Arial" w:eastAsia="Arial" w:hAnsi="Arial" w:cs="Arial"/>
          <w:sz w:val="20"/>
          <w:szCs w:val="20"/>
        </w:rPr>
        <w:t>2</w:t>
      </w:r>
      <w:r w:rsidRPr="00B7398C">
        <w:rPr>
          <w:rFonts w:ascii="Arial" w:eastAsia="Arial" w:hAnsi="Arial" w:cs="Arial"/>
          <w:sz w:val="20"/>
          <w:szCs w:val="20"/>
        </w:rPr>
        <w:t xml:space="preserve"> </w:t>
      </w:r>
      <w:r>
        <w:rPr>
          <w:rFonts w:ascii="Arial" w:hAnsi="Arial" w:cs="Arial"/>
          <w:sz w:val="20"/>
          <w:szCs w:val="20"/>
        </w:rPr>
        <w:t>noches</w:t>
      </w:r>
      <w:r w:rsidRPr="00B7398C">
        <w:rPr>
          <w:rFonts w:ascii="Arial" w:eastAsia="Arial" w:hAnsi="Arial" w:cs="Arial"/>
          <w:sz w:val="20"/>
          <w:szCs w:val="20"/>
        </w:rPr>
        <w:t xml:space="preserve"> de alojamiento </w:t>
      </w:r>
      <w:r>
        <w:rPr>
          <w:rFonts w:ascii="Arial" w:eastAsia="Arial" w:hAnsi="Arial" w:cs="Arial"/>
          <w:sz w:val="20"/>
          <w:szCs w:val="20"/>
        </w:rPr>
        <w:t xml:space="preserve">en </w:t>
      </w:r>
      <w:proofErr w:type="spellStart"/>
      <w:r w:rsidR="004C0C43">
        <w:rPr>
          <w:rFonts w:ascii="Arial" w:eastAsia="Arial" w:hAnsi="Arial" w:cs="Arial"/>
          <w:sz w:val="20"/>
          <w:szCs w:val="20"/>
        </w:rPr>
        <w:t>Calanoa</w:t>
      </w:r>
      <w:proofErr w:type="spellEnd"/>
      <w:r>
        <w:rPr>
          <w:rFonts w:ascii="Arial" w:eastAsia="Arial" w:hAnsi="Arial" w:cs="Arial"/>
          <w:sz w:val="20"/>
          <w:szCs w:val="20"/>
        </w:rPr>
        <w:t xml:space="preserve"> </w:t>
      </w:r>
      <w:r w:rsidRPr="00B7398C">
        <w:rPr>
          <w:rFonts w:ascii="Arial" w:eastAsia="Arial" w:hAnsi="Arial" w:cs="Arial"/>
          <w:sz w:val="20"/>
          <w:szCs w:val="20"/>
        </w:rPr>
        <w:t>con Desayunos Diarios</w:t>
      </w:r>
      <w:r>
        <w:rPr>
          <w:rFonts w:ascii="Arial" w:eastAsia="Arial" w:hAnsi="Arial" w:cs="Arial"/>
          <w:sz w:val="20"/>
          <w:szCs w:val="20"/>
        </w:rPr>
        <w:t>.</w:t>
      </w:r>
    </w:p>
    <w:p w:rsidR="004C0C43" w:rsidRDefault="004C0C43" w:rsidP="008305CA">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Visita a la comunidad </w:t>
      </w:r>
      <w:proofErr w:type="spellStart"/>
      <w:r>
        <w:rPr>
          <w:rFonts w:ascii="Arial" w:eastAsia="Arial" w:hAnsi="Arial" w:cs="Arial"/>
          <w:sz w:val="20"/>
          <w:szCs w:val="20"/>
        </w:rPr>
        <w:t>Mocagua</w:t>
      </w:r>
      <w:proofErr w:type="spellEnd"/>
      <w:r>
        <w:rPr>
          <w:rFonts w:ascii="Arial" w:eastAsia="Arial" w:hAnsi="Arial" w:cs="Arial"/>
          <w:sz w:val="20"/>
          <w:szCs w:val="20"/>
        </w:rPr>
        <w:t>, taller artesanal y caminata a Selva Alta.</w:t>
      </w:r>
    </w:p>
    <w:p w:rsidR="004C0C43" w:rsidRDefault="004C0C43" w:rsidP="008305CA">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Puerto Nariño, Reserva de </w:t>
      </w:r>
      <w:proofErr w:type="spellStart"/>
      <w:r>
        <w:rPr>
          <w:rFonts w:ascii="Arial" w:eastAsia="Arial" w:hAnsi="Arial" w:cs="Arial"/>
          <w:sz w:val="20"/>
          <w:szCs w:val="20"/>
        </w:rPr>
        <w:t>Wochine</w:t>
      </w:r>
      <w:proofErr w:type="spellEnd"/>
      <w:r>
        <w:rPr>
          <w:rFonts w:ascii="Arial" w:eastAsia="Arial" w:hAnsi="Arial" w:cs="Arial"/>
          <w:sz w:val="20"/>
          <w:szCs w:val="20"/>
        </w:rPr>
        <w:t xml:space="preserve"> y Lagos de Tarapoto.</w:t>
      </w:r>
    </w:p>
    <w:p w:rsidR="00CB3239" w:rsidRPr="00B7398C" w:rsidRDefault="00CB3239" w:rsidP="00767F08">
      <w:pPr>
        <w:numPr>
          <w:ilvl w:val="0"/>
          <w:numId w:val="2"/>
        </w:numPr>
        <w:spacing w:after="0"/>
        <w:ind w:left="720" w:hanging="360"/>
        <w:jc w:val="both"/>
        <w:rPr>
          <w:rFonts w:ascii="Arial" w:eastAsia="Arial" w:hAnsi="Arial" w:cs="Arial"/>
          <w:sz w:val="20"/>
          <w:szCs w:val="20"/>
        </w:rPr>
      </w:pPr>
      <w:r>
        <w:rPr>
          <w:rFonts w:ascii="Arial" w:hAnsi="Arial" w:cs="Arial"/>
          <w:sz w:val="20"/>
          <w:szCs w:val="18"/>
        </w:rPr>
        <w:t xml:space="preserve">Traslado </w:t>
      </w:r>
      <w:r w:rsidR="004C0C43">
        <w:rPr>
          <w:rFonts w:ascii="Arial" w:hAnsi="Arial" w:cs="Arial"/>
          <w:sz w:val="20"/>
          <w:szCs w:val="18"/>
        </w:rPr>
        <w:t>en lancha a Leticia y al Aeropuerto LET-.</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4861CE" w:rsidRDefault="004861CE">
      <w:pPr>
        <w:spacing w:after="0" w:line="200" w:lineRule="atLeast"/>
        <w:rPr>
          <w:rFonts w:ascii="Arial" w:eastAsia="Arial" w:hAnsi="Arial" w:cs="Arial"/>
          <w:b/>
          <w:bCs/>
          <w:szCs w:val="20"/>
        </w:rPr>
      </w:pPr>
    </w:p>
    <w:tbl>
      <w:tblPr>
        <w:tblW w:w="8500" w:type="dxa"/>
        <w:jc w:val="center"/>
        <w:tblLook w:val="04A0" w:firstRow="1" w:lastRow="0" w:firstColumn="1" w:lastColumn="0" w:noHBand="0" w:noVBand="1"/>
      </w:tblPr>
      <w:tblGrid>
        <w:gridCol w:w="3681"/>
        <w:gridCol w:w="683"/>
        <w:gridCol w:w="872"/>
        <w:gridCol w:w="860"/>
        <w:gridCol w:w="860"/>
        <w:gridCol w:w="1544"/>
      </w:tblGrid>
      <w:tr w:rsidR="004C0C43" w:rsidRPr="004C0C43" w:rsidTr="004C0C43">
        <w:trPr>
          <w:trHeight w:val="255"/>
          <w:jc w:val="center"/>
        </w:trPr>
        <w:tc>
          <w:tcPr>
            <w:tcW w:w="3681"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4C0C43" w:rsidRPr="004C0C43" w:rsidRDefault="004C0C43" w:rsidP="004C0C43">
            <w:pPr>
              <w:suppressAutoHyphens w:val="0"/>
              <w:spacing w:after="0" w:line="240" w:lineRule="auto"/>
              <w:jc w:val="center"/>
              <w:rPr>
                <w:rFonts w:ascii="Arial" w:eastAsia="Times New Roman" w:hAnsi="Arial" w:cs="Arial"/>
                <w:b/>
                <w:bCs/>
                <w:color w:val="FFFFFF"/>
                <w:kern w:val="0"/>
                <w:sz w:val="20"/>
                <w:szCs w:val="20"/>
                <w:lang w:val="en-US"/>
              </w:rPr>
            </w:pPr>
            <w:r w:rsidRPr="004C0C43">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4C0C43" w:rsidRPr="004C0C43" w:rsidRDefault="004C0C43" w:rsidP="004C0C43">
            <w:pPr>
              <w:suppressAutoHyphens w:val="0"/>
              <w:spacing w:after="0" w:line="240" w:lineRule="auto"/>
              <w:jc w:val="center"/>
              <w:rPr>
                <w:rFonts w:ascii="Arial" w:eastAsia="Times New Roman" w:hAnsi="Arial" w:cs="Arial"/>
                <w:b/>
                <w:bCs/>
                <w:color w:val="FFFFFF"/>
                <w:kern w:val="0"/>
                <w:sz w:val="20"/>
                <w:szCs w:val="20"/>
                <w:lang w:val="en-US"/>
              </w:rPr>
            </w:pPr>
            <w:r w:rsidRPr="004C0C43">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C0C43" w:rsidRPr="004C0C43" w:rsidRDefault="004C0C43" w:rsidP="004C0C43">
            <w:pPr>
              <w:suppressAutoHyphens w:val="0"/>
              <w:spacing w:after="0" w:line="240" w:lineRule="auto"/>
              <w:jc w:val="center"/>
              <w:rPr>
                <w:rFonts w:ascii="Arial" w:eastAsia="Times New Roman" w:hAnsi="Arial" w:cs="Arial"/>
                <w:b/>
                <w:bCs/>
                <w:color w:val="FFFFFF"/>
                <w:kern w:val="0"/>
                <w:sz w:val="20"/>
                <w:szCs w:val="20"/>
                <w:lang w:val="en-US"/>
              </w:rPr>
            </w:pPr>
            <w:r w:rsidRPr="004C0C43">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C0C43" w:rsidRPr="004C0C43" w:rsidRDefault="004C0C43" w:rsidP="004C0C43">
            <w:pPr>
              <w:suppressAutoHyphens w:val="0"/>
              <w:spacing w:after="0" w:line="240" w:lineRule="auto"/>
              <w:jc w:val="center"/>
              <w:rPr>
                <w:rFonts w:ascii="Arial" w:eastAsia="Times New Roman" w:hAnsi="Arial" w:cs="Arial"/>
                <w:b/>
                <w:bCs/>
                <w:color w:val="FFFFFF"/>
                <w:kern w:val="0"/>
                <w:sz w:val="20"/>
                <w:szCs w:val="20"/>
                <w:lang w:val="en-US"/>
              </w:rPr>
            </w:pPr>
            <w:r w:rsidRPr="004C0C43">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C0C43" w:rsidRPr="004C0C43" w:rsidRDefault="004C0C43" w:rsidP="004C0C43">
            <w:pPr>
              <w:suppressAutoHyphens w:val="0"/>
              <w:spacing w:after="0" w:line="240" w:lineRule="auto"/>
              <w:jc w:val="center"/>
              <w:rPr>
                <w:rFonts w:ascii="Arial" w:eastAsia="Times New Roman" w:hAnsi="Arial" w:cs="Arial"/>
                <w:b/>
                <w:bCs/>
                <w:color w:val="FFFFFF"/>
                <w:kern w:val="0"/>
                <w:sz w:val="20"/>
                <w:szCs w:val="20"/>
                <w:lang w:val="en-US"/>
              </w:rPr>
            </w:pPr>
            <w:r w:rsidRPr="004C0C43">
              <w:rPr>
                <w:rFonts w:ascii="Arial" w:eastAsia="Times New Roman" w:hAnsi="Arial" w:cs="Arial"/>
                <w:b/>
                <w:bCs/>
                <w:color w:val="FFFFFF"/>
                <w:kern w:val="0"/>
                <w:sz w:val="20"/>
                <w:szCs w:val="20"/>
                <w:lang w:val="en-US"/>
              </w:rPr>
              <w:t>Triple</w:t>
            </w:r>
          </w:p>
        </w:tc>
        <w:tc>
          <w:tcPr>
            <w:tcW w:w="154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C0C43" w:rsidRPr="004C0C43" w:rsidRDefault="004C0C43" w:rsidP="004C0C43">
            <w:pPr>
              <w:suppressAutoHyphens w:val="0"/>
              <w:spacing w:after="0" w:line="240" w:lineRule="auto"/>
              <w:jc w:val="center"/>
              <w:rPr>
                <w:rFonts w:ascii="Arial" w:eastAsia="Times New Roman" w:hAnsi="Arial" w:cs="Arial"/>
                <w:b/>
                <w:bCs/>
                <w:color w:val="FFFFFF"/>
                <w:kern w:val="0"/>
                <w:sz w:val="18"/>
                <w:szCs w:val="18"/>
                <w:lang w:val="en-US"/>
              </w:rPr>
            </w:pPr>
            <w:r w:rsidRPr="004C0C43">
              <w:rPr>
                <w:rFonts w:ascii="Arial" w:eastAsia="Times New Roman" w:hAnsi="Arial" w:cs="Arial"/>
                <w:b/>
                <w:bCs/>
                <w:color w:val="FFFFFF"/>
                <w:kern w:val="0"/>
                <w:sz w:val="18"/>
                <w:szCs w:val="18"/>
                <w:lang w:val="en-US"/>
              </w:rPr>
              <w:t>VIGENCIA</w:t>
            </w:r>
          </w:p>
        </w:tc>
      </w:tr>
      <w:tr w:rsidR="004C0C43" w:rsidRPr="004C0C43" w:rsidTr="004C0C43">
        <w:trPr>
          <w:trHeight w:val="230"/>
          <w:jc w:val="center"/>
        </w:trPr>
        <w:tc>
          <w:tcPr>
            <w:tcW w:w="3681" w:type="dxa"/>
            <w:vMerge/>
            <w:tcBorders>
              <w:top w:val="single" w:sz="4" w:space="0" w:color="000000"/>
              <w:left w:val="single" w:sz="4" w:space="0" w:color="000000"/>
              <w:bottom w:val="nil"/>
              <w:right w:val="single" w:sz="4" w:space="0" w:color="C0C0C0"/>
            </w:tcBorders>
            <w:vAlign w:val="center"/>
            <w:hideMark/>
          </w:tcPr>
          <w:p w:rsidR="004C0C43" w:rsidRPr="004C0C43" w:rsidRDefault="004C0C43" w:rsidP="004C0C43">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4C0C43" w:rsidRPr="004C0C43" w:rsidRDefault="004C0C43" w:rsidP="004C0C43">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4C0C43" w:rsidRPr="004C0C43" w:rsidRDefault="004C0C43" w:rsidP="004C0C43">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C0C43" w:rsidRPr="004C0C43" w:rsidRDefault="004C0C43" w:rsidP="004C0C43">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C0C43" w:rsidRPr="004C0C43" w:rsidRDefault="004C0C43" w:rsidP="004C0C43">
            <w:pPr>
              <w:suppressAutoHyphens w:val="0"/>
              <w:spacing w:after="0" w:line="240" w:lineRule="auto"/>
              <w:rPr>
                <w:rFonts w:ascii="Arial" w:eastAsia="Times New Roman" w:hAnsi="Arial" w:cs="Arial"/>
                <w:b/>
                <w:bCs/>
                <w:color w:val="FFFFFF"/>
                <w:kern w:val="0"/>
                <w:sz w:val="20"/>
                <w:szCs w:val="20"/>
                <w:lang w:val="en-US"/>
              </w:rPr>
            </w:pPr>
          </w:p>
        </w:tc>
        <w:tc>
          <w:tcPr>
            <w:tcW w:w="1544" w:type="dxa"/>
            <w:vMerge/>
            <w:tcBorders>
              <w:top w:val="single" w:sz="4" w:space="0" w:color="000000"/>
              <w:left w:val="single" w:sz="4" w:space="0" w:color="000000"/>
              <w:bottom w:val="nil"/>
              <w:right w:val="single" w:sz="4" w:space="0" w:color="000000"/>
            </w:tcBorders>
            <w:vAlign w:val="center"/>
            <w:hideMark/>
          </w:tcPr>
          <w:p w:rsidR="004C0C43" w:rsidRPr="004C0C43" w:rsidRDefault="004C0C43" w:rsidP="004C0C43">
            <w:pPr>
              <w:suppressAutoHyphens w:val="0"/>
              <w:spacing w:after="0" w:line="240" w:lineRule="auto"/>
              <w:rPr>
                <w:rFonts w:ascii="Arial" w:eastAsia="Times New Roman" w:hAnsi="Arial" w:cs="Arial"/>
                <w:b/>
                <w:bCs/>
                <w:color w:val="FFFFFF"/>
                <w:kern w:val="0"/>
                <w:sz w:val="18"/>
                <w:szCs w:val="18"/>
                <w:lang w:val="en-US"/>
              </w:rPr>
            </w:pPr>
          </w:p>
        </w:tc>
      </w:tr>
      <w:tr w:rsidR="00991435" w:rsidRPr="004C0C43" w:rsidTr="004C0C43">
        <w:trPr>
          <w:trHeight w:val="276"/>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UTUANE (CONFORT) / CALANOA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1155</w:t>
            </w:r>
          </w:p>
        </w:tc>
        <w:tc>
          <w:tcPr>
            <w:tcW w:w="860" w:type="dxa"/>
            <w:tcBorders>
              <w:top w:val="nil"/>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b/>
                <w:bCs/>
                <w:kern w:val="0"/>
                <w:sz w:val="20"/>
                <w:szCs w:val="20"/>
                <w:lang w:val="en-US"/>
              </w:rPr>
            </w:pPr>
            <w:r w:rsidRPr="00991435">
              <w:rPr>
                <w:rFonts w:ascii="Arial" w:eastAsia="Times New Roman" w:hAnsi="Arial" w:cs="Arial"/>
                <w:b/>
                <w:bCs/>
                <w:kern w:val="0"/>
                <w:sz w:val="20"/>
                <w:szCs w:val="20"/>
                <w:lang w:val="en-US"/>
              </w:rPr>
              <w:t>899</w:t>
            </w:r>
          </w:p>
        </w:tc>
        <w:tc>
          <w:tcPr>
            <w:tcW w:w="860" w:type="dxa"/>
            <w:tcBorders>
              <w:top w:val="nil"/>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814</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18"/>
                <w:szCs w:val="18"/>
                <w:lang w:val="en-US"/>
              </w:rPr>
            </w:pPr>
            <w:r w:rsidRPr="004C0C43">
              <w:rPr>
                <w:rFonts w:ascii="Arial" w:eastAsia="Times New Roman" w:hAnsi="Arial" w:cs="Arial"/>
                <w:kern w:val="0"/>
                <w:sz w:val="18"/>
                <w:szCs w:val="18"/>
                <w:lang w:val="en-US"/>
              </w:rPr>
              <w:t>16ENE-12JUN / 25JUL-19DIC</w:t>
            </w:r>
          </w:p>
        </w:tc>
      </w:tr>
      <w:tr w:rsidR="00991435" w:rsidRPr="004C0C43" w:rsidTr="00991435">
        <w:trPr>
          <w:trHeight w:val="324"/>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UTUANE (CONFORT) / CALANOA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1441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973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870</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18"/>
                <w:szCs w:val="18"/>
                <w:lang w:val="en-US"/>
              </w:rPr>
            </w:pPr>
            <w:r w:rsidRPr="004C0C43">
              <w:rPr>
                <w:rFonts w:ascii="Arial" w:eastAsia="Times New Roman" w:hAnsi="Arial" w:cs="Arial"/>
                <w:kern w:val="0"/>
                <w:sz w:val="18"/>
                <w:szCs w:val="18"/>
                <w:lang w:val="en-US"/>
              </w:rPr>
              <w:t>13JUN-24JUL</w:t>
            </w:r>
          </w:p>
        </w:tc>
      </w:tr>
      <w:tr w:rsidR="00991435" w:rsidRPr="004C0C43" w:rsidTr="00991435">
        <w:trPr>
          <w:trHeight w:val="276"/>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WAIRA (TURISTA) / CALANOA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1283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969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870</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18"/>
                <w:szCs w:val="18"/>
                <w:lang w:val="en-US"/>
              </w:rPr>
            </w:pPr>
            <w:r w:rsidRPr="004C0C43">
              <w:rPr>
                <w:rFonts w:ascii="Arial" w:eastAsia="Times New Roman" w:hAnsi="Arial" w:cs="Arial"/>
                <w:kern w:val="0"/>
                <w:sz w:val="18"/>
                <w:szCs w:val="18"/>
                <w:lang w:val="en-US"/>
              </w:rPr>
              <w:t>16ENE-12JUN / 25JUL-19DIC</w:t>
            </w:r>
          </w:p>
        </w:tc>
      </w:tr>
      <w:tr w:rsidR="00991435" w:rsidRPr="004C0C43" w:rsidTr="00991435">
        <w:trPr>
          <w:trHeight w:val="320"/>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WAIRA (TURISTA) / CALANOA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1471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1003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881</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18"/>
                <w:szCs w:val="18"/>
                <w:lang w:val="en-US"/>
              </w:rPr>
            </w:pPr>
            <w:r w:rsidRPr="004C0C43">
              <w:rPr>
                <w:rFonts w:ascii="Arial" w:eastAsia="Times New Roman" w:hAnsi="Arial" w:cs="Arial"/>
                <w:kern w:val="0"/>
                <w:sz w:val="18"/>
                <w:szCs w:val="18"/>
                <w:lang w:val="en-US"/>
              </w:rPr>
              <w:t>13JUN-24JUL</w:t>
            </w:r>
          </w:p>
        </w:tc>
      </w:tr>
    </w:tbl>
    <w:p w:rsidR="00D647B6" w:rsidRDefault="00D647B6" w:rsidP="00051C9A">
      <w:pPr>
        <w:spacing w:after="0" w:line="264" w:lineRule="auto"/>
        <w:rPr>
          <w:rFonts w:ascii="Arial" w:hAnsi="Arial" w:cs="Arial"/>
          <w:b/>
          <w:bCs/>
          <w:sz w:val="20"/>
          <w:szCs w:val="20"/>
        </w:rPr>
      </w:pPr>
    </w:p>
    <w:p w:rsidR="004C0C43" w:rsidRDefault="004C0C43" w:rsidP="00051C9A">
      <w:pPr>
        <w:spacing w:after="0" w:line="264" w:lineRule="auto"/>
        <w:rPr>
          <w:rFonts w:ascii="Arial" w:hAnsi="Arial" w:cs="Arial"/>
          <w:b/>
          <w:bCs/>
          <w:sz w:val="20"/>
          <w:szCs w:val="20"/>
        </w:rPr>
      </w:pPr>
    </w:p>
    <w:tbl>
      <w:tblPr>
        <w:tblW w:w="9634" w:type="dxa"/>
        <w:jc w:val="center"/>
        <w:tblLook w:val="04A0" w:firstRow="1" w:lastRow="0" w:firstColumn="1" w:lastColumn="0" w:noHBand="0" w:noVBand="1"/>
      </w:tblPr>
      <w:tblGrid>
        <w:gridCol w:w="4815"/>
        <w:gridCol w:w="683"/>
        <w:gridCol w:w="872"/>
        <w:gridCol w:w="860"/>
        <w:gridCol w:w="860"/>
        <w:gridCol w:w="1544"/>
      </w:tblGrid>
      <w:tr w:rsidR="004C0C43" w:rsidRPr="004C0C43" w:rsidTr="004C0C43">
        <w:trPr>
          <w:trHeight w:val="255"/>
          <w:jc w:val="center"/>
        </w:trPr>
        <w:tc>
          <w:tcPr>
            <w:tcW w:w="4815"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4C0C43" w:rsidRPr="004C0C43" w:rsidRDefault="004C0C43" w:rsidP="002B063E">
            <w:pPr>
              <w:suppressAutoHyphens w:val="0"/>
              <w:spacing w:after="0" w:line="240" w:lineRule="auto"/>
              <w:jc w:val="center"/>
              <w:rPr>
                <w:rFonts w:ascii="Arial" w:eastAsia="Times New Roman" w:hAnsi="Arial" w:cs="Arial"/>
                <w:b/>
                <w:bCs/>
                <w:color w:val="FFFFFF"/>
                <w:kern w:val="0"/>
                <w:sz w:val="20"/>
                <w:szCs w:val="20"/>
                <w:lang w:val="en-US"/>
              </w:rPr>
            </w:pPr>
            <w:r w:rsidRPr="004C0C43">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4C0C43" w:rsidRPr="004C0C43" w:rsidRDefault="004C0C43" w:rsidP="002B063E">
            <w:pPr>
              <w:suppressAutoHyphens w:val="0"/>
              <w:spacing w:after="0" w:line="240" w:lineRule="auto"/>
              <w:jc w:val="center"/>
              <w:rPr>
                <w:rFonts w:ascii="Arial" w:eastAsia="Times New Roman" w:hAnsi="Arial" w:cs="Arial"/>
                <w:b/>
                <w:bCs/>
                <w:color w:val="FFFFFF"/>
                <w:kern w:val="0"/>
                <w:sz w:val="20"/>
                <w:szCs w:val="20"/>
                <w:lang w:val="en-US"/>
              </w:rPr>
            </w:pPr>
            <w:r w:rsidRPr="004C0C43">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4C0C43" w:rsidRPr="004C0C43" w:rsidRDefault="004C0C43" w:rsidP="002B063E">
            <w:pPr>
              <w:suppressAutoHyphens w:val="0"/>
              <w:spacing w:after="0" w:line="240" w:lineRule="auto"/>
              <w:jc w:val="center"/>
              <w:rPr>
                <w:rFonts w:ascii="Arial" w:eastAsia="Times New Roman" w:hAnsi="Arial" w:cs="Arial"/>
                <w:b/>
                <w:bCs/>
                <w:color w:val="FFFFFF"/>
                <w:kern w:val="0"/>
                <w:sz w:val="20"/>
                <w:szCs w:val="20"/>
                <w:lang w:val="en-US"/>
              </w:rPr>
            </w:pPr>
            <w:r w:rsidRPr="004C0C43">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C0C43" w:rsidRPr="004C0C43" w:rsidRDefault="004C0C43" w:rsidP="002B063E">
            <w:pPr>
              <w:suppressAutoHyphens w:val="0"/>
              <w:spacing w:after="0" w:line="240" w:lineRule="auto"/>
              <w:jc w:val="center"/>
              <w:rPr>
                <w:rFonts w:ascii="Arial" w:eastAsia="Times New Roman" w:hAnsi="Arial" w:cs="Arial"/>
                <w:b/>
                <w:bCs/>
                <w:color w:val="FFFFFF"/>
                <w:kern w:val="0"/>
                <w:sz w:val="20"/>
                <w:szCs w:val="20"/>
                <w:lang w:val="en-US"/>
              </w:rPr>
            </w:pPr>
            <w:r w:rsidRPr="004C0C43">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C0C43" w:rsidRPr="004C0C43" w:rsidRDefault="004C0C43" w:rsidP="002B063E">
            <w:pPr>
              <w:suppressAutoHyphens w:val="0"/>
              <w:spacing w:after="0" w:line="240" w:lineRule="auto"/>
              <w:jc w:val="center"/>
              <w:rPr>
                <w:rFonts w:ascii="Arial" w:eastAsia="Times New Roman" w:hAnsi="Arial" w:cs="Arial"/>
                <w:b/>
                <w:bCs/>
                <w:color w:val="FFFFFF"/>
                <w:kern w:val="0"/>
                <w:sz w:val="20"/>
                <w:szCs w:val="20"/>
                <w:lang w:val="en-US"/>
              </w:rPr>
            </w:pPr>
            <w:r w:rsidRPr="004C0C43">
              <w:rPr>
                <w:rFonts w:ascii="Arial" w:eastAsia="Times New Roman" w:hAnsi="Arial" w:cs="Arial"/>
                <w:b/>
                <w:bCs/>
                <w:color w:val="FFFFFF"/>
                <w:kern w:val="0"/>
                <w:sz w:val="20"/>
                <w:szCs w:val="20"/>
                <w:lang w:val="en-US"/>
              </w:rPr>
              <w:t>Triple</w:t>
            </w:r>
          </w:p>
        </w:tc>
        <w:tc>
          <w:tcPr>
            <w:tcW w:w="1544"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4C0C43" w:rsidRPr="004C0C43" w:rsidRDefault="004C0C43" w:rsidP="002B063E">
            <w:pPr>
              <w:suppressAutoHyphens w:val="0"/>
              <w:spacing w:after="0" w:line="240" w:lineRule="auto"/>
              <w:jc w:val="center"/>
              <w:rPr>
                <w:rFonts w:ascii="Arial" w:eastAsia="Times New Roman" w:hAnsi="Arial" w:cs="Arial"/>
                <w:b/>
                <w:bCs/>
                <w:color w:val="FFFFFF"/>
                <w:kern w:val="0"/>
                <w:sz w:val="18"/>
                <w:szCs w:val="18"/>
                <w:lang w:val="en-US"/>
              </w:rPr>
            </w:pPr>
            <w:r w:rsidRPr="004C0C43">
              <w:rPr>
                <w:rFonts w:ascii="Arial" w:eastAsia="Times New Roman" w:hAnsi="Arial" w:cs="Arial"/>
                <w:b/>
                <w:bCs/>
                <w:color w:val="FFFFFF"/>
                <w:kern w:val="0"/>
                <w:sz w:val="18"/>
                <w:szCs w:val="18"/>
                <w:lang w:val="en-US"/>
              </w:rPr>
              <w:t>VIGENCIA</w:t>
            </w:r>
          </w:p>
        </w:tc>
      </w:tr>
      <w:tr w:rsidR="004C0C43" w:rsidRPr="004C0C43" w:rsidTr="004C0C43">
        <w:trPr>
          <w:trHeight w:val="255"/>
          <w:jc w:val="center"/>
        </w:trPr>
        <w:tc>
          <w:tcPr>
            <w:tcW w:w="4815" w:type="dxa"/>
            <w:vMerge/>
            <w:tcBorders>
              <w:top w:val="single" w:sz="4" w:space="0" w:color="000000"/>
              <w:left w:val="single" w:sz="4" w:space="0" w:color="000000"/>
              <w:bottom w:val="single" w:sz="4" w:space="0" w:color="auto"/>
              <w:right w:val="single" w:sz="4" w:space="0" w:color="C0C0C0"/>
            </w:tcBorders>
            <w:vAlign w:val="center"/>
            <w:hideMark/>
          </w:tcPr>
          <w:p w:rsidR="004C0C43" w:rsidRPr="004C0C43" w:rsidRDefault="004C0C43" w:rsidP="002B063E">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4C0C43" w:rsidRPr="004C0C43" w:rsidRDefault="004C0C43" w:rsidP="002B063E">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4C0C43" w:rsidRPr="004C0C43" w:rsidRDefault="004C0C43" w:rsidP="002B063E">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000000"/>
              <w:left w:val="single" w:sz="4" w:space="0" w:color="auto"/>
              <w:bottom w:val="single" w:sz="4" w:space="0" w:color="auto"/>
              <w:right w:val="single" w:sz="4" w:space="0" w:color="auto"/>
            </w:tcBorders>
            <w:vAlign w:val="center"/>
            <w:hideMark/>
          </w:tcPr>
          <w:p w:rsidR="004C0C43" w:rsidRPr="004C0C43" w:rsidRDefault="004C0C43" w:rsidP="002B063E">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000000"/>
              <w:left w:val="single" w:sz="4" w:space="0" w:color="auto"/>
              <w:bottom w:val="single" w:sz="4" w:space="0" w:color="auto"/>
              <w:right w:val="single" w:sz="4" w:space="0" w:color="auto"/>
            </w:tcBorders>
            <w:vAlign w:val="center"/>
            <w:hideMark/>
          </w:tcPr>
          <w:p w:rsidR="004C0C43" w:rsidRPr="004C0C43" w:rsidRDefault="004C0C43" w:rsidP="002B063E">
            <w:pPr>
              <w:suppressAutoHyphens w:val="0"/>
              <w:spacing w:after="0" w:line="240" w:lineRule="auto"/>
              <w:rPr>
                <w:rFonts w:ascii="Arial" w:eastAsia="Times New Roman" w:hAnsi="Arial" w:cs="Arial"/>
                <w:b/>
                <w:bCs/>
                <w:color w:val="FFFFFF"/>
                <w:kern w:val="0"/>
                <w:sz w:val="20"/>
                <w:szCs w:val="20"/>
                <w:lang w:val="en-US"/>
              </w:rPr>
            </w:pPr>
          </w:p>
        </w:tc>
        <w:tc>
          <w:tcPr>
            <w:tcW w:w="1544" w:type="dxa"/>
            <w:vMerge/>
            <w:tcBorders>
              <w:top w:val="single" w:sz="4" w:space="0" w:color="000000"/>
              <w:left w:val="single" w:sz="4" w:space="0" w:color="000000"/>
              <w:bottom w:val="single" w:sz="4" w:space="0" w:color="auto"/>
              <w:right w:val="single" w:sz="4" w:space="0" w:color="000000"/>
            </w:tcBorders>
            <w:vAlign w:val="center"/>
            <w:hideMark/>
          </w:tcPr>
          <w:p w:rsidR="004C0C43" w:rsidRPr="004C0C43" w:rsidRDefault="004C0C43" w:rsidP="002B063E">
            <w:pPr>
              <w:suppressAutoHyphens w:val="0"/>
              <w:spacing w:after="0" w:line="240" w:lineRule="auto"/>
              <w:rPr>
                <w:rFonts w:ascii="Arial" w:eastAsia="Times New Roman" w:hAnsi="Arial" w:cs="Arial"/>
                <w:b/>
                <w:bCs/>
                <w:color w:val="FFFFFF"/>
                <w:kern w:val="0"/>
                <w:sz w:val="18"/>
                <w:szCs w:val="18"/>
                <w:lang w:val="en-US"/>
              </w:rPr>
            </w:pPr>
          </w:p>
        </w:tc>
      </w:tr>
      <w:tr w:rsidR="00991435" w:rsidRPr="004C0C43" w:rsidTr="004C0C43">
        <w:trPr>
          <w:trHeight w:val="276"/>
          <w:jc w:val="center"/>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BED &amp; BREAKFAST (TURISTA SUP) / CALANOA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1266</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996</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892</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18"/>
                <w:szCs w:val="18"/>
                <w:lang w:val="en-US"/>
              </w:rPr>
            </w:pPr>
            <w:r w:rsidRPr="004C0C43">
              <w:rPr>
                <w:rFonts w:ascii="Arial" w:eastAsia="Times New Roman" w:hAnsi="Arial" w:cs="Arial"/>
                <w:kern w:val="0"/>
                <w:sz w:val="18"/>
                <w:szCs w:val="18"/>
                <w:lang w:val="en-US"/>
              </w:rPr>
              <w:t>16ENE-12JUN / 25JUL-19DIC</w:t>
            </w:r>
          </w:p>
        </w:tc>
      </w:tr>
      <w:tr w:rsidR="00991435" w:rsidRPr="004C0C43" w:rsidTr="002B063E">
        <w:trPr>
          <w:trHeight w:val="276"/>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BED &amp; BREAKFAST (TURISTA SUP) / CALANOA</w:t>
            </w:r>
          </w:p>
        </w:tc>
        <w:tc>
          <w:tcPr>
            <w:tcW w:w="683" w:type="dxa"/>
            <w:tcBorders>
              <w:top w:val="nil"/>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1502</w:t>
            </w:r>
          </w:p>
        </w:tc>
        <w:tc>
          <w:tcPr>
            <w:tcW w:w="860" w:type="dxa"/>
            <w:tcBorders>
              <w:top w:val="nil"/>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1030</w:t>
            </w:r>
          </w:p>
        </w:tc>
        <w:tc>
          <w:tcPr>
            <w:tcW w:w="860" w:type="dxa"/>
            <w:tcBorders>
              <w:top w:val="nil"/>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903</w:t>
            </w:r>
          </w:p>
        </w:tc>
        <w:tc>
          <w:tcPr>
            <w:tcW w:w="1544" w:type="dxa"/>
            <w:tcBorders>
              <w:top w:val="nil"/>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18"/>
                <w:szCs w:val="18"/>
                <w:lang w:val="en-US"/>
              </w:rPr>
            </w:pPr>
            <w:r w:rsidRPr="004C0C43">
              <w:rPr>
                <w:rFonts w:ascii="Arial" w:eastAsia="Times New Roman" w:hAnsi="Arial" w:cs="Arial"/>
                <w:kern w:val="0"/>
                <w:sz w:val="18"/>
                <w:szCs w:val="18"/>
                <w:lang w:val="en-US"/>
              </w:rPr>
              <w:t>13JUN-24JUL</w:t>
            </w:r>
          </w:p>
        </w:tc>
      </w:tr>
      <w:tr w:rsidR="00991435" w:rsidRPr="004C0C43" w:rsidTr="002B063E">
        <w:trPr>
          <w:trHeight w:val="276"/>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ANACONDA (PRIMERA) / CALANOA</w:t>
            </w:r>
          </w:p>
        </w:tc>
        <w:tc>
          <w:tcPr>
            <w:tcW w:w="683" w:type="dxa"/>
            <w:tcBorders>
              <w:top w:val="nil"/>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1298</w:t>
            </w:r>
          </w:p>
        </w:tc>
        <w:tc>
          <w:tcPr>
            <w:tcW w:w="860" w:type="dxa"/>
            <w:tcBorders>
              <w:top w:val="nil"/>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1022</w:t>
            </w:r>
          </w:p>
        </w:tc>
        <w:tc>
          <w:tcPr>
            <w:tcW w:w="860" w:type="dxa"/>
            <w:tcBorders>
              <w:top w:val="nil"/>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914</w:t>
            </w:r>
          </w:p>
        </w:tc>
        <w:tc>
          <w:tcPr>
            <w:tcW w:w="1544" w:type="dxa"/>
            <w:tcBorders>
              <w:top w:val="nil"/>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18"/>
                <w:szCs w:val="18"/>
                <w:lang w:val="en-US"/>
              </w:rPr>
            </w:pPr>
            <w:r w:rsidRPr="004C0C43">
              <w:rPr>
                <w:rFonts w:ascii="Arial" w:eastAsia="Times New Roman" w:hAnsi="Arial" w:cs="Arial"/>
                <w:kern w:val="0"/>
                <w:sz w:val="18"/>
                <w:szCs w:val="18"/>
                <w:lang w:val="en-US"/>
              </w:rPr>
              <w:t>16ENE-12JUN / 25JUL-19DIC</w:t>
            </w:r>
          </w:p>
        </w:tc>
      </w:tr>
      <w:tr w:rsidR="00991435" w:rsidRPr="004C0C43" w:rsidTr="002B063E">
        <w:trPr>
          <w:trHeight w:val="276"/>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ANACONDA (PRIMERA) / CALANOA</w:t>
            </w:r>
          </w:p>
        </w:tc>
        <w:tc>
          <w:tcPr>
            <w:tcW w:w="683" w:type="dxa"/>
            <w:tcBorders>
              <w:top w:val="nil"/>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20"/>
                <w:szCs w:val="20"/>
                <w:lang w:val="en-US"/>
              </w:rPr>
            </w:pPr>
            <w:r w:rsidRPr="004C0C43">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1534</w:t>
            </w:r>
          </w:p>
        </w:tc>
        <w:tc>
          <w:tcPr>
            <w:tcW w:w="860" w:type="dxa"/>
            <w:tcBorders>
              <w:top w:val="nil"/>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1056</w:t>
            </w:r>
          </w:p>
        </w:tc>
        <w:tc>
          <w:tcPr>
            <w:tcW w:w="860" w:type="dxa"/>
            <w:tcBorders>
              <w:top w:val="nil"/>
              <w:left w:val="nil"/>
              <w:bottom w:val="single" w:sz="4" w:space="0" w:color="auto"/>
              <w:right w:val="single" w:sz="4" w:space="0" w:color="auto"/>
            </w:tcBorders>
            <w:shd w:val="clear" w:color="auto" w:fill="auto"/>
            <w:noWrap/>
            <w:vAlign w:val="center"/>
            <w:hideMark/>
          </w:tcPr>
          <w:p w:rsidR="00991435" w:rsidRPr="00991435" w:rsidRDefault="00991435" w:rsidP="00991435">
            <w:pPr>
              <w:suppressAutoHyphens w:val="0"/>
              <w:spacing w:after="0" w:line="240" w:lineRule="auto"/>
              <w:jc w:val="center"/>
              <w:rPr>
                <w:rFonts w:ascii="Arial" w:eastAsia="Times New Roman" w:hAnsi="Arial" w:cs="Arial"/>
                <w:kern w:val="0"/>
                <w:sz w:val="20"/>
                <w:szCs w:val="20"/>
                <w:lang w:val="en-US"/>
              </w:rPr>
            </w:pPr>
            <w:r w:rsidRPr="00991435">
              <w:rPr>
                <w:rFonts w:ascii="Arial" w:eastAsia="Times New Roman" w:hAnsi="Arial" w:cs="Arial"/>
                <w:kern w:val="0"/>
                <w:sz w:val="20"/>
                <w:szCs w:val="20"/>
                <w:lang w:val="en-US"/>
              </w:rPr>
              <w:t>925</w:t>
            </w:r>
          </w:p>
        </w:tc>
        <w:tc>
          <w:tcPr>
            <w:tcW w:w="1544" w:type="dxa"/>
            <w:tcBorders>
              <w:top w:val="nil"/>
              <w:left w:val="nil"/>
              <w:bottom w:val="single" w:sz="4" w:space="0" w:color="auto"/>
              <w:right w:val="single" w:sz="4" w:space="0" w:color="auto"/>
            </w:tcBorders>
            <w:shd w:val="clear" w:color="auto" w:fill="auto"/>
            <w:noWrap/>
            <w:vAlign w:val="center"/>
            <w:hideMark/>
          </w:tcPr>
          <w:p w:rsidR="00991435" w:rsidRPr="004C0C43" w:rsidRDefault="00991435" w:rsidP="00991435">
            <w:pPr>
              <w:suppressAutoHyphens w:val="0"/>
              <w:spacing w:after="0" w:line="240" w:lineRule="auto"/>
              <w:jc w:val="center"/>
              <w:rPr>
                <w:rFonts w:ascii="Arial" w:eastAsia="Times New Roman" w:hAnsi="Arial" w:cs="Arial"/>
                <w:kern w:val="0"/>
                <w:sz w:val="18"/>
                <w:szCs w:val="18"/>
                <w:lang w:val="en-US"/>
              </w:rPr>
            </w:pPr>
            <w:r w:rsidRPr="004C0C43">
              <w:rPr>
                <w:rFonts w:ascii="Arial" w:eastAsia="Times New Roman" w:hAnsi="Arial" w:cs="Arial"/>
                <w:kern w:val="0"/>
                <w:sz w:val="18"/>
                <w:szCs w:val="18"/>
                <w:lang w:val="en-US"/>
              </w:rPr>
              <w:t>13JUN-24JUL</w:t>
            </w:r>
          </w:p>
        </w:tc>
      </w:tr>
    </w:tbl>
    <w:p w:rsidR="00B767A9" w:rsidRDefault="00B767A9" w:rsidP="00051C9A">
      <w:pPr>
        <w:spacing w:after="0" w:line="264" w:lineRule="auto"/>
        <w:rPr>
          <w:rFonts w:ascii="Arial" w:hAnsi="Arial" w:cs="Arial"/>
          <w:b/>
          <w:bCs/>
          <w:sz w:val="20"/>
          <w:szCs w:val="20"/>
        </w:rPr>
      </w:pPr>
    </w:p>
    <w:p w:rsidR="00991435" w:rsidRDefault="00991435" w:rsidP="00051C9A">
      <w:pPr>
        <w:spacing w:after="0" w:line="264" w:lineRule="auto"/>
        <w:rPr>
          <w:rFonts w:ascii="Arial" w:hAnsi="Arial" w:cs="Arial"/>
          <w:b/>
          <w:bCs/>
          <w:sz w:val="20"/>
          <w:szCs w:val="20"/>
        </w:rPr>
      </w:pPr>
    </w:p>
    <w:p w:rsidR="00B767A9" w:rsidRDefault="00B767A9" w:rsidP="00051C9A">
      <w:pPr>
        <w:spacing w:after="0" w:line="264" w:lineRule="auto"/>
        <w:rPr>
          <w:rFonts w:ascii="Arial" w:hAnsi="Arial" w:cs="Arial"/>
          <w:b/>
          <w:bCs/>
          <w:sz w:val="20"/>
          <w:szCs w:val="20"/>
        </w:rPr>
      </w:pPr>
    </w:p>
    <w:p w:rsidR="008305CA" w:rsidRDefault="008305CA" w:rsidP="008305CA">
      <w:pPr>
        <w:spacing w:after="0" w:line="264" w:lineRule="auto"/>
        <w:rPr>
          <w:rFonts w:ascii="Arial" w:eastAsia="Arial" w:hAnsi="Arial" w:cs="Arial"/>
          <w:b/>
          <w:bCs/>
          <w:sz w:val="20"/>
          <w:szCs w:val="20"/>
        </w:rPr>
      </w:pPr>
      <w:r>
        <w:rPr>
          <w:rFonts w:ascii="Arial" w:hAnsi="Arial" w:cs="Arial"/>
          <w:b/>
          <w:bCs/>
          <w:sz w:val="20"/>
          <w:szCs w:val="20"/>
        </w:rPr>
        <w:lastRenderedPageBreak/>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8305CA" w:rsidRDefault="008305CA" w:rsidP="008305CA">
      <w:pPr>
        <w:spacing w:after="0" w:line="264" w:lineRule="auto"/>
        <w:rPr>
          <w:rFonts w:ascii="Arial" w:hAnsi="Arial" w:cs="Arial"/>
          <w:sz w:val="20"/>
          <w:szCs w:val="20"/>
        </w:rPr>
      </w:pPr>
    </w:p>
    <w:p w:rsidR="008F0223" w:rsidRDefault="008F0223" w:rsidP="008F0223">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8F0223" w:rsidRDefault="008F0223" w:rsidP="008F0223">
      <w:pPr>
        <w:suppressAutoHyphens w:val="0"/>
        <w:spacing w:after="0" w:line="200" w:lineRule="atLeast"/>
        <w:ind w:left="284"/>
        <w:jc w:val="both"/>
        <w:rPr>
          <w:rFonts w:ascii="Arial" w:eastAsia="Arial" w:hAnsi="Arial" w:cs="Arial"/>
          <w:b/>
          <w:bCs/>
          <w:sz w:val="20"/>
          <w:szCs w:val="20"/>
          <w:lang w:val="es-ES_tradnl" w:eastAsia="es-ES_tradnl"/>
        </w:rPr>
      </w:pP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Tarifas de Niño </w:t>
      </w:r>
      <w:r w:rsidR="004C0C43">
        <w:rPr>
          <w:rFonts w:ascii="Arial" w:eastAsia="Arial" w:hAnsi="Arial" w:cs="Arial"/>
          <w:sz w:val="20"/>
          <w:szCs w:val="20"/>
        </w:rPr>
        <w:t>(Consultar)</w:t>
      </w: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8F0223" w:rsidRDefault="008F0223" w:rsidP="008F0223">
      <w:pPr>
        <w:numPr>
          <w:ilvl w:val="0"/>
          <w:numId w:val="9"/>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8F0223" w:rsidRDefault="008F0223" w:rsidP="008F0223">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8F0223" w:rsidRPr="004C0C43" w:rsidRDefault="008F0223" w:rsidP="008F0223">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4C0C43" w:rsidRPr="00B8432E" w:rsidRDefault="004C0C43" w:rsidP="008F0223">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Blackouts: 05 al 12 ABR / 04 al 12 OCT.</w:t>
      </w:r>
    </w:p>
    <w:p w:rsidR="008F0223" w:rsidRPr="00D20D3C" w:rsidRDefault="008F0223" w:rsidP="008F0223">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 xml:space="preserve">El alojamiento en la reserva Natural de </w:t>
      </w:r>
      <w:proofErr w:type="spellStart"/>
      <w:r w:rsidRPr="00F47459">
        <w:rPr>
          <w:rFonts w:ascii="Arial" w:hAnsi="Arial" w:cs="Arial"/>
          <w:sz w:val="20"/>
        </w:rPr>
        <w:t>Calanoa</w:t>
      </w:r>
      <w:proofErr w:type="spellEnd"/>
      <w:r w:rsidRPr="00F47459">
        <w:rPr>
          <w:rFonts w:ascii="Arial" w:hAnsi="Arial" w:cs="Arial"/>
          <w:sz w:val="20"/>
        </w:rPr>
        <w:t xml:space="preserve"> es en tipo cabañas forradas en anjeo y las camas tienen toldillo.</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proofErr w:type="spellStart"/>
      <w:r w:rsidRPr="00F47459">
        <w:rPr>
          <w:rFonts w:ascii="Arial" w:hAnsi="Arial" w:cs="Arial"/>
          <w:sz w:val="20"/>
        </w:rPr>
        <w:t>Calanoa</w:t>
      </w:r>
      <w:proofErr w:type="spellEnd"/>
      <w:r w:rsidRPr="00F47459">
        <w:rPr>
          <w:rFonts w:ascii="Arial" w:hAnsi="Arial" w:cs="Arial"/>
          <w:sz w:val="20"/>
        </w:rPr>
        <w:t xml:space="preserve"> (60 km de Leticia y al lado del Parque Nacional Natural </w:t>
      </w:r>
      <w:proofErr w:type="spellStart"/>
      <w:r w:rsidRPr="00F47459">
        <w:rPr>
          <w:rFonts w:ascii="Arial" w:hAnsi="Arial" w:cs="Arial"/>
          <w:sz w:val="20"/>
        </w:rPr>
        <w:t>Amacayacu</w:t>
      </w:r>
      <w:proofErr w:type="spellEnd"/>
      <w:r w:rsidRPr="00F47459">
        <w:rPr>
          <w:rFonts w:ascii="Arial" w:hAnsi="Arial" w:cs="Arial"/>
          <w:sz w:val="20"/>
        </w:rPr>
        <w:t>).</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Acomodación hace referencia a número de personas en la habitación, pueden existir suplementos en algunas propiedades hoteleras para habitación twin.</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Los traslados aeropuerto hotel aeropuerto operan en horario diurno de 6 am a 6 pm. Vuelos en otros horarios tendrán suplemento.</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En Leticia los servicios son prestados en taxis de servicio público por disposición de la administración local.</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 xml:space="preserve">El Transporte fluvial se realiza en lanchas y canoas nativas con capacidades de 20 25 o más pasajeros. Por reglamento la navegación es permitida entre las 6:00am y las 5:00pm </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 xml:space="preserve">El impuesto de entrada a Leticia deberá ser pagado por el pasajero directamente en el aeropuerto a su llegada USD 11 Aprox. (se paga directamente en el Aeropuerto Internacional Alfredo Vásquez Cobo).    </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 xml:space="preserve">Impuesto de entrada a comunidades indígenas (Se paga directamente </w:t>
      </w:r>
      <w:r>
        <w:rPr>
          <w:rFonts w:ascii="Arial" w:hAnsi="Arial" w:cs="Arial"/>
          <w:sz w:val="20"/>
        </w:rPr>
        <w:t xml:space="preserve">en la </w:t>
      </w:r>
      <w:r w:rsidRPr="00F47459">
        <w:rPr>
          <w:rFonts w:ascii="Arial" w:hAnsi="Arial" w:cs="Arial"/>
          <w:sz w:val="20"/>
        </w:rPr>
        <w:t>comunidad)</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La vacuna contra Fiebre Amarilla es requisito para ingresar al Amazonas:</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 xml:space="preserve">El clima en el departamento del Amazonas, se caracteriza por altas temperaturas, frecuentes lluvias y alta </w:t>
      </w:r>
      <w:proofErr w:type="spellStart"/>
      <w:r w:rsidRPr="00F47459">
        <w:rPr>
          <w:rFonts w:ascii="Arial" w:hAnsi="Arial" w:cs="Arial"/>
          <w:sz w:val="20"/>
        </w:rPr>
        <w:t>húmedad</w:t>
      </w:r>
      <w:proofErr w:type="spellEnd"/>
      <w:r w:rsidRPr="00F47459">
        <w:rPr>
          <w:rFonts w:ascii="Arial" w:hAnsi="Arial" w:cs="Arial"/>
          <w:sz w:val="20"/>
        </w:rPr>
        <w:t>.</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En las reservas Naturales no hay servicios de piscina, aire acondicionado, ventilador, agua caliente, Wifi ni electricidad permanente.</w:t>
      </w:r>
    </w:p>
    <w:p w:rsid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Los hoteles en la región no cuentan con el tipo de confort de hoteles de ciudad</w:t>
      </w:r>
      <w:r w:rsidR="00233280">
        <w:rPr>
          <w:rFonts w:ascii="Arial" w:hAnsi="Arial" w:cs="Arial"/>
          <w:sz w:val="20"/>
        </w:rPr>
        <w:t>.</w:t>
      </w:r>
    </w:p>
    <w:p w:rsidR="00233280" w:rsidRDefault="00233280" w:rsidP="00233280">
      <w:pPr>
        <w:suppressAutoHyphens w:val="0"/>
        <w:spacing w:after="0" w:line="259" w:lineRule="auto"/>
        <w:jc w:val="both"/>
        <w:rPr>
          <w:rFonts w:ascii="Arial" w:hAnsi="Arial" w:cs="Arial"/>
          <w:sz w:val="20"/>
        </w:rPr>
      </w:pPr>
    </w:p>
    <w:p w:rsidR="00233280" w:rsidRDefault="00233280" w:rsidP="00233280">
      <w:pPr>
        <w:suppressAutoHyphens w:val="0"/>
        <w:spacing w:after="0" w:line="259" w:lineRule="auto"/>
        <w:jc w:val="both"/>
        <w:rPr>
          <w:rFonts w:ascii="Arial" w:hAnsi="Arial" w:cs="Arial"/>
          <w:sz w:val="20"/>
        </w:rPr>
      </w:pPr>
    </w:p>
    <w:p w:rsidR="00233280" w:rsidRDefault="00233280" w:rsidP="00233280">
      <w:pPr>
        <w:suppressAutoHyphens w:val="0"/>
        <w:spacing w:after="0" w:line="259" w:lineRule="auto"/>
        <w:jc w:val="both"/>
        <w:rPr>
          <w:rFonts w:ascii="Arial" w:hAnsi="Arial" w:cs="Arial"/>
          <w:sz w:val="20"/>
        </w:rPr>
      </w:pPr>
    </w:p>
    <w:p w:rsidR="00233280" w:rsidRDefault="00233280" w:rsidP="00233280">
      <w:pPr>
        <w:suppressAutoHyphens w:val="0"/>
        <w:spacing w:after="0" w:line="259" w:lineRule="auto"/>
        <w:jc w:val="both"/>
        <w:rPr>
          <w:rFonts w:ascii="Arial" w:hAnsi="Arial" w:cs="Arial"/>
          <w:sz w:val="20"/>
        </w:rPr>
      </w:pPr>
    </w:p>
    <w:p w:rsidR="00233280" w:rsidRDefault="00233280" w:rsidP="00233280">
      <w:pPr>
        <w:suppressAutoHyphens w:val="0"/>
        <w:spacing w:after="0" w:line="259" w:lineRule="auto"/>
        <w:jc w:val="both"/>
        <w:rPr>
          <w:rFonts w:ascii="Arial" w:hAnsi="Arial" w:cs="Arial"/>
          <w:sz w:val="20"/>
        </w:rPr>
      </w:pPr>
    </w:p>
    <w:p w:rsidR="00233280" w:rsidRPr="00233280" w:rsidRDefault="00233280" w:rsidP="00233280">
      <w:pPr>
        <w:suppressAutoHyphens w:val="0"/>
        <w:spacing w:after="0" w:line="259" w:lineRule="auto"/>
        <w:jc w:val="both"/>
        <w:rPr>
          <w:rFonts w:ascii="Arial" w:hAnsi="Arial" w:cs="Arial"/>
          <w:sz w:val="20"/>
        </w:rPr>
      </w:pP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 xml:space="preserve">Está prohibido el ingreso de bolsas plásticas y objetos de </w:t>
      </w:r>
      <w:proofErr w:type="spellStart"/>
      <w:r w:rsidRPr="00F47459">
        <w:rPr>
          <w:rFonts w:ascii="Arial" w:hAnsi="Arial" w:cs="Arial"/>
          <w:sz w:val="20"/>
        </w:rPr>
        <w:t>icopor</w:t>
      </w:r>
      <w:proofErr w:type="spellEnd"/>
      <w:r w:rsidRPr="00F47459">
        <w:rPr>
          <w:rFonts w:ascii="Arial" w:hAnsi="Arial" w:cs="Arial"/>
          <w:sz w:val="20"/>
        </w:rPr>
        <w:t>, elementos musicales, mascotas, bebidas alcohólicas y sustancias psicoactivas.</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Temporada de Aguas Bajas en la Amazonía: Junio - noviembre</w:t>
      </w:r>
    </w:p>
    <w:p w:rsidR="00F47459" w:rsidRPr="00F47459" w:rsidRDefault="00F47459" w:rsidP="00F47459">
      <w:pPr>
        <w:pStyle w:val="Prrafodelista"/>
        <w:numPr>
          <w:ilvl w:val="0"/>
          <w:numId w:val="1"/>
        </w:numPr>
        <w:suppressAutoHyphens w:val="0"/>
        <w:spacing w:after="0" w:line="259" w:lineRule="auto"/>
        <w:ind w:left="567" w:hanging="283"/>
        <w:jc w:val="both"/>
        <w:rPr>
          <w:rFonts w:ascii="Arial" w:hAnsi="Arial" w:cs="Arial"/>
          <w:sz w:val="20"/>
        </w:rPr>
      </w:pPr>
      <w:r w:rsidRPr="00F47459">
        <w:rPr>
          <w:rFonts w:ascii="Arial" w:hAnsi="Arial" w:cs="Arial"/>
          <w:sz w:val="20"/>
        </w:rPr>
        <w:t>Temporada de Aguas Altas en la Amazonía: Diciembre - mayo</w:t>
      </w:r>
    </w:p>
    <w:p w:rsidR="00B767A9" w:rsidRDefault="00B767A9" w:rsidP="008F0223">
      <w:pPr>
        <w:pStyle w:val="Prrafodelista"/>
        <w:numPr>
          <w:ilvl w:val="0"/>
          <w:numId w:val="1"/>
        </w:numPr>
        <w:suppressAutoHyphens w:val="0"/>
        <w:spacing w:after="0"/>
        <w:ind w:left="567" w:hanging="294"/>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B767A9" w:rsidRPr="00EA4254" w:rsidRDefault="00B767A9" w:rsidP="008F0223">
      <w:pPr>
        <w:numPr>
          <w:ilvl w:val="0"/>
          <w:numId w:val="1"/>
        </w:numPr>
        <w:suppressAutoHyphens w:val="0"/>
        <w:spacing w:after="0"/>
        <w:ind w:left="567" w:hanging="294"/>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B767A9" w:rsidRDefault="00B767A9" w:rsidP="008F0223">
      <w:pPr>
        <w:pStyle w:val="Prrafodelista"/>
        <w:numPr>
          <w:ilvl w:val="0"/>
          <w:numId w:val="1"/>
        </w:numPr>
        <w:suppressAutoHyphens w:val="0"/>
        <w:autoSpaceDE w:val="0"/>
        <w:autoSpaceDN w:val="0"/>
        <w:adjustRightInd w:val="0"/>
        <w:spacing w:after="0"/>
        <w:ind w:left="567" w:hanging="294"/>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lastRenderedPageBreak/>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D06A53" w:rsidRDefault="00D06A53" w:rsidP="00D06A53">
      <w:pPr>
        <w:suppressAutoHyphens w:val="0"/>
        <w:spacing w:after="0"/>
        <w:ind w:left="1134"/>
        <w:jc w:val="both"/>
        <w:rPr>
          <w:rFonts w:ascii="Arial" w:eastAsia="Arial" w:hAnsi="Arial" w:cs="Arial"/>
          <w:sz w:val="20"/>
          <w:szCs w:val="20"/>
          <w:lang w:eastAsia="es-ES_tradnl"/>
        </w:rPr>
      </w:pPr>
    </w:p>
    <w:p w:rsidR="00F15C9C" w:rsidRPr="00B767A9" w:rsidRDefault="00F15C9C" w:rsidP="00D06A53">
      <w:pPr>
        <w:suppressAutoHyphens w:val="0"/>
        <w:spacing w:after="0"/>
        <w:ind w:left="1134"/>
        <w:jc w:val="both"/>
        <w:rPr>
          <w:rFonts w:ascii="Arial" w:eastAsia="Arial" w:hAnsi="Arial" w:cs="Arial"/>
          <w:sz w:val="20"/>
          <w:szCs w:val="20"/>
          <w:lang w:eastAsia="es-ES_tradnl"/>
        </w:rPr>
      </w:pPr>
    </w:p>
    <w:p w:rsidR="00B7398C" w:rsidRPr="00991435"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Pr="00991435"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Pr="00991435"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Pr="00991435"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Pr="00991435" w:rsidRDefault="00B7398C" w:rsidP="00B04122">
      <w:pPr>
        <w:suppressAutoHyphens w:val="0"/>
        <w:spacing w:after="0" w:line="200" w:lineRule="atLeast"/>
        <w:jc w:val="both"/>
        <w:rPr>
          <w:rFonts w:ascii="Arial" w:eastAsia="Arial" w:hAnsi="Arial" w:cs="Arial"/>
          <w:b/>
          <w:bCs/>
          <w:sz w:val="20"/>
          <w:szCs w:val="20"/>
          <w:lang w:eastAsia="es-ES_tradnl"/>
        </w:rPr>
      </w:pPr>
    </w:p>
    <w:p w:rsidR="006F004A" w:rsidRPr="00991435" w:rsidRDefault="006F004A" w:rsidP="00361D05">
      <w:pPr>
        <w:suppressAutoHyphens w:val="0"/>
        <w:spacing w:after="0" w:line="200" w:lineRule="atLeast"/>
        <w:jc w:val="center"/>
        <w:rPr>
          <w:rFonts w:cstheme="minorHAnsi"/>
          <w:b/>
          <w:bCs/>
          <w:color w:val="0070C0"/>
          <w:sz w:val="32"/>
          <w:szCs w:val="24"/>
        </w:rPr>
      </w:pPr>
    </w:p>
    <w:p w:rsidR="008305CA" w:rsidRPr="00991435" w:rsidRDefault="008305CA"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233280" w:rsidRPr="00991435" w:rsidRDefault="00233280" w:rsidP="00361D05">
      <w:pPr>
        <w:suppressAutoHyphens w:val="0"/>
        <w:spacing w:after="0" w:line="200" w:lineRule="atLeast"/>
        <w:jc w:val="center"/>
        <w:rPr>
          <w:rFonts w:cstheme="minorHAnsi"/>
          <w:b/>
          <w:bCs/>
          <w:color w:val="0070C0"/>
          <w:sz w:val="32"/>
          <w:szCs w:val="24"/>
        </w:rPr>
      </w:pPr>
    </w:p>
    <w:p w:rsidR="00361D05" w:rsidRDefault="00361D05" w:rsidP="00361D05">
      <w:pPr>
        <w:suppressAutoHyphens w:val="0"/>
        <w:spacing w:after="0" w:line="200" w:lineRule="atLeast"/>
        <w:jc w:val="center"/>
        <w:rPr>
          <w:rFonts w:ascii="Arial" w:eastAsia="Arial" w:hAnsi="Arial" w:cs="Arial"/>
          <w:b/>
          <w:bCs/>
          <w:sz w:val="20"/>
          <w:szCs w:val="20"/>
          <w:lang w:val="es-ES_tradnl" w:eastAsia="es-ES_tradnl"/>
        </w:rPr>
      </w:pPr>
      <w:r w:rsidRPr="00361D05">
        <w:rPr>
          <w:rFonts w:cstheme="minorHAnsi"/>
          <w:b/>
          <w:bCs/>
          <w:color w:val="0070C0"/>
          <w:sz w:val="32"/>
          <w:szCs w:val="24"/>
        </w:rPr>
        <w:t>ITINERARIO</w:t>
      </w: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1302D2" w:rsidRDefault="001302D2" w:rsidP="001302D2">
      <w:pPr>
        <w:spacing w:after="0"/>
        <w:jc w:val="both"/>
        <w:rPr>
          <w:rFonts w:asciiTheme="minorHAnsi" w:hAnsiTheme="minorHAnsi" w:cs="Arial"/>
          <w:b/>
          <w:color w:val="002060"/>
          <w:sz w:val="24"/>
          <w:szCs w:val="24"/>
        </w:rPr>
      </w:pPr>
    </w:p>
    <w:p w:rsidR="00F15C9C" w:rsidRDefault="00F15C9C" w:rsidP="001302D2">
      <w:pPr>
        <w:spacing w:after="0"/>
        <w:jc w:val="both"/>
        <w:rPr>
          <w:rFonts w:asciiTheme="minorHAnsi" w:hAnsiTheme="minorHAnsi" w:cs="Arial"/>
          <w:b/>
          <w:color w:val="002060"/>
          <w:sz w:val="24"/>
          <w:szCs w:val="24"/>
        </w:rPr>
      </w:pPr>
    </w:p>
    <w:p w:rsidR="008305CA" w:rsidRPr="008305CA" w:rsidRDefault="008305CA" w:rsidP="008305CA">
      <w:pPr>
        <w:pStyle w:val="Sinespaciado"/>
        <w:jc w:val="both"/>
        <w:rPr>
          <w:rFonts w:asciiTheme="minorHAnsi" w:hAnsiTheme="minorHAnsi" w:cstheme="minorHAnsi"/>
          <w:color w:val="002060"/>
          <w:sz w:val="28"/>
          <w:szCs w:val="24"/>
          <w:lang w:val="es-PE"/>
        </w:rPr>
      </w:pPr>
      <w:r w:rsidRPr="008305CA">
        <w:rPr>
          <w:rStyle w:val="Textoennegrita"/>
          <w:rFonts w:asciiTheme="minorHAnsi" w:hAnsiTheme="minorHAnsi"/>
          <w:color w:val="0070C0"/>
          <w:sz w:val="24"/>
          <w:szCs w:val="20"/>
          <w:lang w:val="es-PE"/>
        </w:rPr>
        <w:t xml:space="preserve">DÍA 1 </w:t>
      </w:r>
      <w:r>
        <w:rPr>
          <w:rStyle w:val="Textoennegrita"/>
          <w:rFonts w:asciiTheme="minorHAnsi" w:hAnsiTheme="minorHAnsi"/>
          <w:color w:val="0070C0"/>
          <w:sz w:val="24"/>
          <w:szCs w:val="20"/>
          <w:lang w:val="es-PE"/>
        </w:rPr>
        <w:tab/>
      </w:r>
      <w:r w:rsidR="00233280">
        <w:rPr>
          <w:rStyle w:val="Textoennegrita"/>
          <w:rFonts w:asciiTheme="minorHAnsi" w:hAnsiTheme="minorHAnsi"/>
          <w:color w:val="0070C0"/>
          <w:sz w:val="24"/>
          <w:szCs w:val="20"/>
          <w:lang w:val="es-PE"/>
        </w:rPr>
        <w:t>LLEGADA A LETICIA Y CITY TOUR</w:t>
      </w:r>
    </w:p>
    <w:p w:rsidR="00233280" w:rsidRPr="00233280" w:rsidRDefault="00233280" w:rsidP="008305CA">
      <w:pPr>
        <w:pStyle w:val="Sinespaciado"/>
        <w:jc w:val="both"/>
        <w:rPr>
          <w:rFonts w:asciiTheme="minorHAnsi" w:hAnsiTheme="minorHAnsi" w:cstheme="minorHAnsi"/>
          <w:color w:val="002060"/>
          <w:sz w:val="24"/>
          <w:szCs w:val="24"/>
          <w:lang w:val="es-PE"/>
        </w:rPr>
      </w:pPr>
      <w:r w:rsidRPr="00233280">
        <w:rPr>
          <w:rFonts w:asciiTheme="minorHAnsi" w:hAnsiTheme="minorHAnsi" w:cstheme="minorHAnsi"/>
          <w:color w:val="002060"/>
          <w:sz w:val="24"/>
          <w:szCs w:val="24"/>
          <w:lang w:val="es-PE"/>
        </w:rPr>
        <w:t xml:space="preserve">Recogida en el Aeropuerto de Leticia Alfredo Vásquez Cobo y traslado hasta el Hotel. City tour Leticia – Tabatinga Salida desde el Hotel donde iniciaremos un recorrido por Tabatinga (Brasil) y un recorrido a pie por Leticia visitando la Plaza de mercado, la botica </w:t>
      </w:r>
      <w:r w:rsidRPr="00233280">
        <w:rPr>
          <w:rFonts w:asciiTheme="minorHAnsi" w:hAnsiTheme="minorHAnsi" w:cstheme="minorHAnsi"/>
          <w:color w:val="002060"/>
          <w:sz w:val="24"/>
          <w:szCs w:val="24"/>
          <w:lang w:val="es-PE"/>
        </w:rPr>
        <w:lastRenderedPageBreak/>
        <w:t xml:space="preserve">de plantas medicinales y el Parque de los Loros donde tienen su dormitorio miles de estas coloridas aves. Regreso al hotel. Cena y alojamiento. </w:t>
      </w:r>
    </w:p>
    <w:p w:rsidR="00233280" w:rsidRDefault="00233280" w:rsidP="008305CA">
      <w:pPr>
        <w:pStyle w:val="Sinespaciado"/>
        <w:jc w:val="both"/>
        <w:rPr>
          <w:rFonts w:asciiTheme="minorHAnsi" w:hAnsiTheme="minorHAnsi" w:cstheme="minorHAnsi"/>
          <w:color w:val="002060"/>
          <w:sz w:val="24"/>
          <w:szCs w:val="24"/>
          <w:lang w:val="es-PE"/>
        </w:rPr>
      </w:pPr>
    </w:p>
    <w:p w:rsidR="00233280" w:rsidRPr="00233280" w:rsidRDefault="00233280" w:rsidP="008305CA">
      <w:pPr>
        <w:pStyle w:val="Sinespaciado"/>
        <w:jc w:val="both"/>
        <w:rPr>
          <w:rFonts w:asciiTheme="minorHAnsi" w:hAnsiTheme="minorHAnsi" w:cstheme="minorHAnsi"/>
          <w:b/>
          <w:color w:val="0070C0"/>
          <w:sz w:val="24"/>
          <w:szCs w:val="24"/>
          <w:lang w:val="es-PE"/>
        </w:rPr>
      </w:pPr>
      <w:r w:rsidRPr="00233280">
        <w:rPr>
          <w:rStyle w:val="Textoennegrita"/>
          <w:rFonts w:asciiTheme="minorHAnsi" w:hAnsiTheme="minorHAnsi"/>
          <w:color w:val="0070C0"/>
          <w:sz w:val="24"/>
          <w:szCs w:val="20"/>
          <w:lang w:val="es-PE"/>
        </w:rPr>
        <w:t>DÍA</w:t>
      </w:r>
      <w:r w:rsidRPr="00233280">
        <w:rPr>
          <w:rFonts w:asciiTheme="minorHAnsi" w:hAnsiTheme="minorHAnsi" w:cstheme="minorHAnsi"/>
          <w:b/>
          <w:color w:val="0070C0"/>
          <w:sz w:val="24"/>
          <w:szCs w:val="24"/>
          <w:lang w:val="es-PE"/>
        </w:rPr>
        <w:t xml:space="preserve"> 2. </w:t>
      </w:r>
      <w:r w:rsidRPr="00233280">
        <w:rPr>
          <w:b/>
          <w:color w:val="0070C0"/>
          <w:sz w:val="20"/>
          <w:szCs w:val="20"/>
          <w:lang w:val="es-PE"/>
        </w:rPr>
        <w:t>COMUNIDAD MOCAGUA, TALLER ARTESANAL Y CAMINATA A SELVA ALTA.</w:t>
      </w:r>
    </w:p>
    <w:p w:rsidR="00233280" w:rsidRPr="00233280" w:rsidRDefault="00233280" w:rsidP="008305CA">
      <w:pPr>
        <w:pStyle w:val="Sinespaciado"/>
        <w:jc w:val="both"/>
        <w:rPr>
          <w:rFonts w:asciiTheme="minorHAnsi" w:hAnsiTheme="minorHAnsi" w:cstheme="minorHAnsi"/>
          <w:color w:val="002060"/>
          <w:sz w:val="24"/>
          <w:szCs w:val="24"/>
          <w:lang w:val="es-PE"/>
        </w:rPr>
      </w:pPr>
      <w:r w:rsidRPr="00233280">
        <w:rPr>
          <w:rFonts w:asciiTheme="minorHAnsi" w:hAnsiTheme="minorHAnsi" w:cstheme="minorHAnsi"/>
          <w:color w:val="002060"/>
          <w:sz w:val="24"/>
          <w:szCs w:val="24"/>
          <w:lang w:val="es-PE"/>
        </w:rPr>
        <w:t xml:space="preserve">Desayuno. 7:00am nos dirigimos hacia muelle caminando para tomar lancha compartida hacia la reserva de </w:t>
      </w:r>
      <w:proofErr w:type="spellStart"/>
      <w:r w:rsidRPr="00233280">
        <w:rPr>
          <w:rFonts w:asciiTheme="minorHAnsi" w:hAnsiTheme="minorHAnsi" w:cstheme="minorHAnsi"/>
          <w:color w:val="002060"/>
          <w:sz w:val="24"/>
          <w:szCs w:val="24"/>
          <w:lang w:val="es-PE"/>
        </w:rPr>
        <w:t>Calanoa</w:t>
      </w:r>
      <w:proofErr w:type="spellEnd"/>
      <w:r w:rsidRPr="00233280">
        <w:rPr>
          <w:rFonts w:asciiTheme="minorHAnsi" w:hAnsiTheme="minorHAnsi" w:cstheme="minorHAnsi"/>
          <w:color w:val="002060"/>
          <w:sz w:val="24"/>
          <w:szCs w:val="24"/>
          <w:lang w:val="es-PE"/>
        </w:rPr>
        <w:t xml:space="preserve"> por el Río Amazonas en un trayecto de aproximadamente hora y cuarenta minutos arribo e instalación en Reserva. Salida para recorrer comunidad de </w:t>
      </w:r>
      <w:proofErr w:type="spellStart"/>
      <w:r w:rsidRPr="00233280">
        <w:rPr>
          <w:rFonts w:asciiTheme="minorHAnsi" w:hAnsiTheme="minorHAnsi" w:cstheme="minorHAnsi"/>
          <w:color w:val="002060"/>
          <w:sz w:val="24"/>
          <w:szCs w:val="24"/>
          <w:lang w:val="es-PE"/>
        </w:rPr>
        <w:t>Mocagua</w:t>
      </w:r>
      <w:proofErr w:type="spellEnd"/>
      <w:r w:rsidRPr="00233280">
        <w:rPr>
          <w:rFonts w:asciiTheme="minorHAnsi" w:hAnsiTheme="minorHAnsi" w:cstheme="minorHAnsi"/>
          <w:color w:val="002060"/>
          <w:sz w:val="24"/>
          <w:szCs w:val="24"/>
          <w:lang w:val="es-PE"/>
        </w:rPr>
        <w:t xml:space="preserve"> (Etnia </w:t>
      </w:r>
      <w:proofErr w:type="spellStart"/>
      <w:r w:rsidRPr="00233280">
        <w:rPr>
          <w:rFonts w:asciiTheme="minorHAnsi" w:hAnsiTheme="minorHAnsi" w:cstheme="minorHAnsi"/>
          <w:color w:val="002060"/>
          <w:sz w:val="24"/>
          <w:szCs w:val="24"/>
          <w:lang w:val="es-PE"/>
        </w:rPr>
        <w:t>Ticuna</w:t>
      </w:r>
      <w:proofErr w:type="spellEnd"/>
      <w:r w:rsidRPr="00233280">
        <w:rPr>
          <w:rFonts w:asciiTheme="minorHAnsi" w:hAnsiTheme="minorHAnsi" w:cstheme="minorHAnsi"/>
          <w:color w:val="002060"/>
          <w:sz w:val="24"/>
          <w:szCs w:val="24"/>
          <w:lang w:val="es-PE"/>
        </w:rPr>
        <w:t xml:space="preserve">). Almuerzo con familia indígena. Tendremos un Taller artesanal (cestería, </w:t>
      </w:r>
      <w:proofErr w:type="spellStart"/>
      <w:r w:rsidRPr="00233280">
        <w:rPr>
          <w:rFonts w:asciiTheme="minorHAnsi" w:hAnsiTheme="minorHAnsi" w:cstheme="minorHAnsi"/>
          <w:color w:val="002060"/>
          <w:sz w:val="24"/>
          <w:szCs w:val="24"/>
          <w:lang w:val="es-PE"/>
        </w:rPr>
        <w:t>chambira</w:t>
      </w:r>
      <w:proofErr w:type="spellEnd"/>
      <w:r w:rsidRPr="00233280">
        <w:rPr>
          <w:rFonts w:asciiTheme="minorHAnsi" w:hAnsiTheme="minorHAnsi" w:cstheme="minorHAnsi"/>
          <w:color w:val="002060"/>
          <w:sz w:val="24"/>
          <w:szCs w:val="24"/>
          <w:lang w:val="es-PE"/>
        </w:rPr>
        <w:t xml:space="preserve"> o cerámica), luego realizaremos una caminata por selva alta y regresó a </w:t>
      </w:r>
      <w:proofErr w:type="spellStart"/>
      <w:r w:rsidRPr="00233280">
        <w:rPr>
          <w:rFonts w:asciiTheme="minorHAnsi" w:hAnsiTheme="minorHAnsi" w:cstheme="minorHAnsi"/>
          <w:color w:val="002060"/>
          <w:sz w:val="24"/>
          <w:szCs w:val="24"/>
          <w:lang w:val="es-PE"/>
        </w:rPr>
        <w:t>Calanoa</w:t>
      </w:r>
      <w:proofErr w:type="spellEnd"/>
      <w:r w:rsidRPr="00233280">
        <w:rPr>
          <w:rFonts w:asciiTheme="minorHAnsi" w:hAnsiTheme="minorHAnsi" w:cstheme="minorHAnsi"/>
          <w:color w:val="002060"/>
          <w:sz w:val="24"/>
          <w:szCs w:val="24"/>
          <w:lang w:val="es-PE"/>
        </w:rPr>
        <w:t xml:space="preserve"> en canoa por la quebrada Matamata límite natural del Parque </w:t>
      </w:r>
      <w:proofErr w:type="spellStart"/>
      <w:r w:rsidRPr="00233280">
        <w:rPr>
          <w:rFonts w:asciiTheme="minorHAnsi" w:hAnsiTheme="minorHAnsi" w:cstheme="minorHAnsi"/>
          <w:color w:val="002060"/>
          <w:sz w:val="24"/>
          <w:szCs w:val="24"/>
          <w:lang w:val="es-PE"/>
        </w:rPr>
        <w:t>Amacayacu</w:t>
      </w:r>
      <w:proofErr w:type="spellEnd"/>
      <w:r w:rsidRPr="00233280">
        <w:rPr>
          <w:rFonts w:asciiTheme="minorHAnsi" w:hAnsiTheme="minorHAnsi" w:cstheme="minorHAnsi"/>
          <w:color w:val="002060"/>
          <w:sz w:val="24"/>
          <w:szCs w:val="24"/>
          <w:lang w:val="es-PE"/>
        </w:rPr>
        <w:t xml:space="preserve"> (sujeto a condiciones climáticas y época de aguas bajas). Cena y alojamiento en reserva. </w:t>
      </w:r>
    </w:p>
    <w:p w:rsidR="00233280" w:rsidRPr="00233280" w:rsidRDefault="00233280" w:rsidP="008305CA">
      <w:pPr>
        <w:pStyle w:val="Sinespaciado"/>
        <w:jc w:val="both"/>
        <w:rPr>
          <w:rFonts w:asciiTheme="minorHAnsi" w:hAnsiTheme="minorHAnsi" w:cstheme="minorHAnsi"/>
          <w:color w:val="002060"/>
          <w:sz w:val="24"/>
          <w:szCs w:val="24"/>
          <w:lang w:val="es-PE"/>
        </w:rPr>
      </w:pPr>
    </w:p>
    <w:p w:rsidR="00233280" w:rsidRPr="00233280" w:rsidRDefault="00233280" w:rsidP="008305CA">
      <w:pPr>
        <w:pStyle w:val="Sinespaciado"/>
        <w:jc w:val="both"/>
        <w:rPr>
          <w:rFonts w:asciiTheme="minorHAnsi" w:hAnsiTheme="minorHAnsi" w:cstheme="minorHAnsi"/>
          <w:b/>
          <w:color w:val="0070C0"/>
          <w:sz w:val="24"/>
          <w:szCs w:val="24"/>
          <w:lang w:val="es-PE"/>
        </w:rPr>
      </w:pPr>
      <w:r w:rsidRPr="00233280">
        <w:rPr>
          <w:rStyle w:val="Textoennegrita"/>
          <w:rFonts w:asciiTheme="minorHAnsi" w:hAnsiTheme="minorHAnsi"/>
          <w:color w:val="0070C0"/>
          <w:sz w:val="24"/>
          <w:szCs w:val="20"/>
          <w:lang w:val="es-PE"/>
        </w:rPr>
        <w:t>DÍA</w:t>
      </w:r>
      <w:r w:rsidRPr="00233280">
        <w:rPr>
          <w:rFonts w:asciiTheme="minorHAnsi" w:hAnsiTheme="minorHAnsi" w:cstheme="minorHAnsi"/>
          <w:b/>
          <w:color w:val="0070C0"/>
          <w:sz w:val="24"/>
          <w:szCs w:val="24"/>
          <w:lang w:val="es-PE"/>
        </w:rPr>
        <w:t xml:space="preserve"> 3. RESERVA CALANOA PUERTO NARIÑO – LAGOS TARAPOTO – RESERVA WOCHINE</w:t>
      </w:r>
    </w:p>
    <w:p w:rsidR="00233280" w:rsidRPr="00233280" w:rsidRDefault="00233280" w:rsidP="008305CA">
      <w:pPr>
        <w:pStyle w:val="Sinespaciado"/>
        <w:jc w:val="both"/>
        <w:rPr>
          <w:rFonts w:asciiTheme="minorHAnsi" w:hAnsiTheme="minorHAnsi" w:cstheme="minorHAnsi"/>
          <w:color w:val="002060"/>
          <w:sz w:val="24"/>
          <w:szCs w:val="24"/>
          <w:lang w:val="es-PE"/>
        </w:rPr>
      </w:pPr>
      <w:r w:rsidRPr="00233280">
        <w:rPr>
          <w:rFonts w:asciiTheme="minorHAnsi" w:hAnsiTheme="minorHAnsi" w:cstheme="minorHAnsi"/>
          <w:color w:val="002060"/>
          <w:sz w:val="24"/>
          <w:szCs w:val="24"/>
          <w:lang w:val="es-PE"/>
        </w:rPr>
        <w:t xml:space="preserve">Desayuno. A la hora acordada con el guía salida en bote nativo hacia la Población de Puerto Nariño en un trayecto aproximado de media hora. Llegada e inicio de caminata por sendero de selva visitando la reserva de </w:t>
      </w:r>
      <w:proofErr w:type="spellStart"/>
      <w:r w:rsidRPr="00233280">
        <w:rPr>
          <w:rFonts w:asciiTheme="minorHAnsi" w:hAnsiTheme="minorHAnsi" w:cstheme="minorHAnsi"/>
          <w:color w:val="002060"/>
          <w:sz w:val="24"/>
          <w:szCs w:val="24"/>
          <w:lang w:val="es-PE"/>
        </w:rPr>
        <w:t>Wochine</w:t>
      </w:r>
      <w:proofErr w:type="spellEnd"/>
      <w:r w:rsidRPr="00233280">
        <w:rPr>
          <w:rFonts w:asciiTheme="minorHAnsi" w:hAnsiTheme="minorHAnsi" w:cstheme="minorHAnsi"/>
          <w:color w:val="002060"/>
          <w:sz w:val="24"/>
          <w:szCs w:val="24"/>
          <w:lang w:val="es-PE"/>
        </w:rPr>
        <w:t xml:space="preserve"> donde se podrá observar la victoria regia, los </w:t>
      </w:r>
      <w:proofErr w:type="spellStart"/>
      <w:r w:rsidRPr="00233280">
        <w:rPr>
          <w:rFonts w:asciiTheme="minorHAnsi" w:hAnsiTheme="minorHAnsi" w:cstheme="minorHAnsi"/>
          <w:color w:val="002060"/>
          <w:sz w:val="24"/>
          <w:szCs w:val="24"/>
          <w:lang w:val="es-PE"/>
        </w:rPr>
        <w:t>Pirarucus</w:t>
      </w:r>
      <w:proofErr w:type="spellEnd"/>
      <w:r w:rsidRPr="00233280">
        <w:rPr>
          <w:rFonts w:asciiTheme="minorHAnsi" w:hAnsiTheme="minorHAnsi" w:cstheme="minorHAnsi"/>
          <w:color w:val="002060"/>
          <w:sz w:val="24"/>
          <w:szCs w:val="24"/>
          <w:lang w:val="es-PE"/>
        </w:rPr>
        <w:t xml:space="preserve"> y otras especies de peces. Regreso y recorrido por la población y sus sitios de interés (Fundación </w:t>
      </w:r>
      <w:proofErr w:type="spellStart"/>
      <w:r w:rsidRPr="00233280">
        <w:rPr>
          <w:rFonts w:asciiTheme="minorHAnsi" w:hAnsiTheme="minorHAnsi" w:cstheme="minorHAnsi"/>
          <w:color w:val="002060"/>
          <w:sz w:val="24"/>
          <w:szCs w:val="24"/>
          <w:lang w:val="es-PE"/>
        </w:rPr>
        <w:t>Natutama</w:t>
      </w:r>
      <w:proofErr w:type="spellEnd"/>
      <w:r w:rsidRPr="00233280">
        <w:rPr>
          <w:rFonts w:asciiTheme="minorHAnsi" w:hAnsiTheme="minorHAnsi" w:cstheme="minorHAnsi"/>
          <w:color w:val="002060"/>
          <w:sz w:val="24"/>
          <w:szCs w:val="24"/>
          <w:lang w:val="es-PE"/>
        </w:rPr>
        <w:t xml:space="preserve"> y alcaldía). Almuerzo típico. En la tarde se visitará los Lagos de Tarapoto con la posibilidad de observar los bufeos (delfines rosados y grises). Regreso a </w:t>
      </w:r>
      <w:proofErr w:type="spellStart"/>
      <w:r w:rsidRPr="00233280">
        <w:rPr>
          <w:rFonts w:asciiTheme="minorHAnsi" w:hAnsiTheme="minorHAnsi" w:cstheme="minorHAnsi"/>
          <w:color w:val="002060"/>
          <w:sz w:val="24"/>
          <w:szCs w:val="24"/>
          <w:lang w:val="es-PE"/>
        </w:rPr>
        <w:t>Calanoa</w:t>
      </w:r>
      <w:proofErr w:type="spellEnd"/>
      <w:r w:rsidRPr="00233280">
        <w:rPr>
          <w:rFonts w:asciiTheme="minorHAnsi" w:hAnsiTheme="minorHAnsi" w:cstheme="minorHAnsi"/>
          <w:color w:val="002060"/>
          <w:sz w:val="24"/>
          <w:szCs w:val="24"/>
          <w:lang w:val="es-PE"/>
        </w:rPr>
        <w:t xml:space="preserve">. Cena y alojamiento en Reserva. </w:t>
      </w:r>
    </w:p>
    <w:p w:rsidR="00233280" w:rsidRPr="00233280" w:rsidRDefault="00233280" w:rsidP="008305CA">
      <w:pPr>
        <w:pStyle w:val="Sinespaciado"/>
        <w:jc w:val="both"/>
        <w:rPr>
          <w:rFonts w:asciiTheme="minorHAnsi" w:hAnsiTheme="minorHAnsi" w:cstheme="minorHAnsi"/>
          <w:color w:val="002060"/>
          <w:sz w:val="24"/>
          <w:szCs w:val="24"/>
          <w:lang w:val="es-PE"/>
        </w:rPr>
      </w:pPr>
    </w:p>
    <w:p w:rsidR="00233280" w:rsidRDefault="00233280" w:rsidP="008305CA">
      <w:pPr>
        <w:pStyle w:val="Sinespaciado"/>
        <w:jc w:val="both"/>
        <w:rPr>
          <w:rFonts w:asciiTheme="minorHAnsi" w:hAnsiTheme="minorHAnsi" w:cstheme="minorHAnsi"/>
          <w:color w:val="0070C0"/>
          <w:sz w:val="24"/>
          <w:szCs w:val="24"/>
          <w:lang w:val="es-PE"/>
        </w:rPr>
      </w:pPr>
      <w:r w:rsidRPr="00233280">
        <w:rPr>
          <w:rFonts w:asciiTheme="minorHAnsi" w:hAnsiTheme="minorHAnsi" w:cstheme="minorHAnsi"/>
          <w:b/>
          <w:color w:val="0070C0"/>
          <w:sz w:val="24"/>
          <w:szCs w:val="24"/>
          <w:lang w:val="es-PE"/>
        </w:rPr>
        <w:t>DIA 4. RESERVA CALANOA – LETICIA</w:t>
      </w:r>
    </w:p>
    <w:p w:rsidR="00233280" w:rsidRPr="00233280" w:rsidRDefault="00233280" w:rsidP="008305CA">
      <w:pPr>
        <w:pStyle w:val="Sinespaciado"/>
        <w:jc w:val="both"/>
        <w:rPr>
          <w:rFonts w:asciiTheme="minorHAnsi" w:hAnsiTheme="minorHAnsi" w:cstheme="minorHAnsi"/>
          <w:color w:val="002060"/>
          <w:sz w:val="24"/>
          <w:szCs w:val="24"/>
          <w:lang w:val="es-CO"/>
        </w:rPr>
      </w:pPr>
      <w:r w:rsidRPr="00233280">
        <w:rPr>
          <w:rFonts w:asciiTheme="minorHAnsi" w:hAnsiTheme="minorHAnsi" w:cstheme="minorHAnsi"/>
          <w:color w:val="002060"/>
          <w:sz w:val="24"/>
          <w:szCs w:val="24"/>
          <w:lang w:val="es-PE"/>
        </w:rPr>
        <w:t xml:space="preserve">Transfer </w:t>
      </w:r>
      <w:proofErr w:type="spellStart"/>
      <w:r w:rsidRPr="00233280">
        <w:rPr>
          <w:rFonts w:asciiTheme="minorHAnsi" w:hAnsiTheme="minorHAnsi" w:cstheme="minorHAnsi"/>
          <w:color w:val="002060"/>
          <w:sz w:val="24"/>
          <w:szCs w:val="24"/>
          <w:lang w:val="es-PE"/>
        </w:rPr>
        <w:t>Calanoa</w:t>
      </w:r>
      <w:proofErr w:type="spellEnd"/>
      <w:r w:rsidRPr="00233280">
        <w:rPr>
          <w:rFonts w:asciiTheme="minorHAnsi" w:hAnsiTheme="minorHAnsi" w:cstheme="minorHAnsi"/>
          <w:color w:val="002060"/>
          <w:sz w:val="24"/>
          <w:szCs w:val="24"/>
          <w:lang w:val="es-PE"/>
        </w:rPr>
        <w:t xml:space="preserve"> – Leticia (D) Desayuno en el Hotel, Salida hacia Leticia en lancha compartida en un trayecto en un trayecto de aproximadamente hora y cuarenta minutos. Traslado al aeropuerto.</w:t>
      </w:r>
    </w:p>
    <w:p w:rsidR="00233280" w:rsidRDefault="00233280" w:rsidP="008305CA">
      <w:pPr>
        <w:pStyle w:val="Sinespaciado"/>
        <w:jc w:val="both"/>
        <w:rPr>
          <w:rFonts w:asciiTheme="minorHAnsi" w:hAnsiTheme="minorHAnsi" w:cstheme="minorHAnsi"/>
          <w:color w:val="002060"/>
          <w:sz w:val="24"/>
          <w:szCs w:val="24"/>
          <w:lang w:val="es-CO"/>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233280" w:rsidRDefault="00233280" w:rsidP="00B04122">
      <w:pPr>
        <w:suppressAutoHyphens w:val="0"/>
        <w:spacing w:after="0" w:line="200" w:lineRule="atLeast"/>
        <w:jc w:val="both"/>
        <w:rPr>
          <w:rFonts w:ascii="Arial" w:eastAsia="Arial" w:hAnsi="Arial" w:cs="Arial"/>
          <w:b/>
          <w:bCs/>
          <w:sz w:val="20"/>
          <w:szCs w:val="20"/>
          <w:lang w:val="es-ES_tradnl" w:eastAsia="es-ES_tradnl"/>
        </w:rPr>
      </w:pPr>
    </w:p>
    <w:p w:rsidR="00233280" w:rsidRDefault="00233280" w:rsidP="00B04122">
      <w:pPr>
        <w:suppressAutoHyphens w:val="0"/>
        <w:spacing w:after="0" w:line="200" w:lineRule="atLeast"/>
        <w:jc w:val="both"/>
        <w:rPr>
          <w:rFonts w:ascii="Arial" w:eastAsia="Arial" w:hAnsi="Arial" w:cs="Arial"/>
          <w:b/>
          <w:bCs/>
          <w:sz w:val="20"/>
          <w:szCs w:val="20"/>
          <w:lang w:val="es-ES_tradnl" w:eastAsia="es-ES_tradnl"/>
        </w:rPr>
      </w:pPr>
    </w:p>
    <w:p w:rsidR="00233280" w:rsidRDefault="00233280"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Pr="00DF7504" w:rsidRDefault="008F0223" w:rsidP="008F0223">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8F0223" w:rsidRPr="00DF7504" w:rsidRDefault="008F0223" w:rsidP="008F0223">
      <w:pPr>
        <w:suppressAutoHyphens w:val="0"/>
        <w:spacing w:after="0" w:line="264" w:lineRule="auto"/>
        <w:jc w:val="both"/>
        <w:rPr>
          <w:rFonts w:ascii="Arial" w:hAnsi="Arial" w:cs="Arial"/>
          <w:sz w:val="20"/>
          <w:szCs w:val="20"/>
        </w:rPr>
      </w:pP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8F0223" w:rsidRPr="00DF7504" w:rsidRDefault="008F0223" w:rsidP="008F0223">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lastRenderedPageBreak/>
        <w:t>Pasajeros que no se presenten en el horario marcado para sus Traslados y/o Tours, el operador entenderá que han desistido del mismo. No habrá reintegro alguno, ni reclamos posteriores.</w:t>
      </w:r>
    </w:p>
    <w:p w:rsidR="008F0223" w:rsidRPr="00DF7504" w:rsidRDefault="008F0223" w:rsidP="008F0223">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8F0223" w:rsidRDefault="008F0223" w:rsidP="008F0223">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8F0223" w:rsidRPr="0067655E" w:rsidRDefault="008F0223" w:rsidP="008F0223">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8F0223" w:rsidRPr="00DF7504" w:rsidRDefault="008F0223" w:rsidP="008F0223">
      <w:pPr>
        <w:tabs>
          <w:tab w:val="left" w:pos="426"/>
        </w:tabs>
        <w:suppressAutoHyphens w:val="0"/>
        <w:spacing w:after="0"/>
        <w:ind w:left="284"/>
        <w:contextualSpacing/>
        <w:jc w:val="both"/>
        <w:rPr>
          <w:rFonts w:ascii="Arial" w:hAnsi="Arial" w:cs="Arial"/>
          <w:sz w:val="20"/>
          <w:szCs w:val="20"/>
        </w:rPr>
      </w:pP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F0223" w:rsidRPr="00DF7504" w:rsidRDefault="008F0223" w:rsidP="008F022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8F0223" w:rsidRPr="00DF7504" w:rsidRDefault="008F0223" w:rsidP="008F022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233280">
        <w:rPr>
          <w:rFonts w:ascii="Arial" w:eastAsia="Arial" w:hAnsi="Arial" w:cs="Arial"/>
          <w:sz w:val="20"/>
          <w:szCs w:val="20"/>
        </w:rPr>
        <w:t xml:space="preserve"> 3</w:t>
      </w:r>
      <w:r w:rsidR="00991435">
        <w:rPr>
          <w:rFonts w:ascii="Arial" w:eastAsia="Arial" w:hAnsi="Arial" w:cs="Arial"/>
          <w:sz w:val="20"/>
          <w:szCs w:val="20"/>
        </w:rPr>
        <w:t>1</w:t>
      </w:r>
      <w:r w:rsidRPr="00DF7504">
        <w:rPr>
          <w:rFonts w:ascii="Arial" w:eastAsia="Arial" w:hAnsi="Arial" w:cs="Arial"/>
          <w:sz w:val="20"/>
          <w:szCs w:val="20"/>
        </w:rPr>
        <w:t xml:space="preserve"> de</w:t>
      </w:r>
      <w:r w:rsidR="00991435">
        <w:rPr>
          <w:rFonts w:ascii="Arial" w:eastAsia="Arial" w:hAnsi="Arial" w:cs="Arial"/>
          <w:sz w:val="20"/>
          <w:szCs w:val="20"/>
        </w:rPr>
        <w:t xml:space="preserve"> Enero del 2020.</w:t>
      </w:r>
    </w:p>
    <w:p w:rsidR="005C6864" w:rsidRPr="004915F2" w:rsidRDefault="005C6864" w:rsidP="008F0223">
      <w:pPr>
        <w:suppressAutoHyphens w:val="0"/>
        <w:spacing w:after="0" w:line="264" w:lineRule="auto"/>
        <w:jc w:val="both"/>
        <w:rPr>
          <w:rFonts w:ascii="Arial" w:hAnsi="Arial" w:cs="Arial"/>
          <w:sz w:val="20"/>
          <w:szCs w:val="20"/>
        </w:rPr>
      </w:pPr>
    </w:p>
    <w:sectPr w:rsidR="005C6864" w:rsidRPr="004915F2" w:rsidSect="00361D05">
      <w:headerReference w:type="default" r:id="rId8"/>
      <w:footerReference w:type="default" r:id="rId9"/>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C7A" w:rsidRDefault="00D36C7A">
      <w:pPr>
        <w:spacing w:after="0" w:line="240" w:lineRule="auto"/>
      </w:pPr>
      <w:r>
        <w:separator/>
      </w:r>
    </w:p>
  </w:endnote>
  <w:endnote w:type="continuationSeparator" w:id="0">
    <w:p w:rsidR="00D36C7A" w:rsidRDefault="00D36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3A133C">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C7A" w:rsidRDefault="00D36C7A">
      <w:pPr>
        <w:spacing w:after="0" w:line="240" w:lineRule="auto"/>
      </w:pPr>
      <w:r>
        <w:separator/>
      </w:r>
    </w:p>
  </w:footnote>
  <w:footnote w:type="continuationSeparator" w:id="0">
    <w:p w:rsidR="00D36C7A" w:rsidRDefault="00D36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A514C8"/>
    <w:multiLevelType w:val="hybridMultilevel"/>
    <w:tmpl w:val="EFC2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1842F9E"/>
    <w:multiLevelType w:val="hybridMultilevel"/>
    <w:tmpl w:val="0E308C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7C517FF9"/>
    <w:multiLevelType w:val="hybridMultilevel"/>
    <w:tmpl w:val="90745C1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9"/>
  </w:num>
  <w:num w:numId="7">
    <w:abstractNumId w:val="8"/>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2B59"/>
    <w:rsid w:val="0000511C"/>
    <w:rsid w:val="0001049E"/>
    <w:rsid w:val="00022687"/>
    <w:rsid w:val="00051C9A"/>
    <w:rsid w:val="00052B34"/>
    <w:rsid w:val="00071E39"/>
    <w:rsid w:val="00085F2C"/>
    <w:rsid w:val="00086ABF"/>
    <w:rsid w:val="000A560C"/>
    <w:rsid w:val="000C13B9"/>
    <w:rsid w:val="000F4770"/>
    <w:rsid w:val="001135E5"/>
    <w:rsid w:val="001226F1"/>
    <w:rsid w:val="001302D2"/>
    <w:rsid w:val="00134F32"/>
    <w:rsid w:val="001610A4"/>
    <w:rsid w:val="00170794"/>
    <w:rsid w:val="00177701"/>
    <w:rsid w:val="001962A7"/>
    <w:rsid w:val="001C730C"/>
    <w:rsid w:val="001D695F"/>
    <w:rsid w:val="001E3A8B"/>
    <w:rsid w:val="001E7F82"/>
    <w:rsid w:val="001F788F"/>
    <w:rsid w:val="002034E3"/>
    <w:rsid w:val="00210F4E"/>
    <w:rsid w:val="0021174C"/>
    <w:rsid w:val="002301E5"/>
    <w:rsid w:val="00233280"/>
    <w:rsid w:val="00263D16"/>
    <w:rsid w:val="00275C81"/>
    <w:rsid w:val="00292E35"/>
    <w:rsid w:val="00293DCA"/>
    <w:rsid w:val="002A68DF"/>
    <w:rsid w:val="002B0C70"/>
    <w:rsid w:val="002B7DC8"/>
    <w:rsid w:val="002C68A6"/>
    <w:rsid w:val="002D3954"/>
    <w:rsid w:val="002D7765"/>
    <w:rsid w:val="002E7E92"/>
    <w:rsid w:val="002F0298"/>
    <w:rsid w:val="002F78EE"/>
    <w:rsid w:val="00326547"/>
    <w:rsid w:val="00333C8B"/>
    <w:rsid w:val="00334DEC"/>
    <w:rsid w:val="003412C6"/>
    <w:rsid w:val="003504E1"/>
    <w:rsid w:val="00354003"/>
    <w:rsid w:val="00361D05"/>
    <w:rsid w:val="00363B18"/>
    <w:rsid w:val="00363DEF"/>
    <w:rsid w:val="003A133C"/>
    <w:rsid w:val="003A65D2"/>
    <w:rsid w:val="003D17C5"/>
    <w:rsid w:val="003D507B"/>
    <w:rsid w:val="003E768A"/>
    <w:rsid w:val="003F3BC8"/>
    <w:rsid w:val="003F3DD5"/>
    <w:rsid w:val="00400C2D"/>
    <w:rsid w:val="004021C1"/>
    <w:rsid w:val="00411484"/>
    <w:rsid w:val="00443CB7"/>
    <w:rsid w:val="00451515"/>
    <w:rsid w:val="00455134"/>
    <w:rsid w:val="00456941"/>
    <w:rsid w:val="00477628"/>
    <w:rsid w:val="004861CE"/>
    <w:rsid w:val="004915F2"/>
    <w:rsid w:val="004A2B21"/>
    <w:rsid w:val="004C0C43"/>
    <w:rsid w:val="005204C6"/>
    <w:rsid w:val="00536703"/>
    <w:rsid w:val="0054336A"/>
    <w:rsid w:val="00585BF5"/>
    <w:rsid w:val="0059016C"/>
    <w:rsid w:val="00594568"/>
    <w:rsid w:val="00596FB7"/>
    <w:rsid w:val="005B6CE6"/>
    <w:rsid w:val="005C0252"/>
    <w:rsid w:val="005C0CD9"/>
    <w:rsid w:val="005C432B"/>
    <w:rsid w:val="005C6864"/>
    <w:rsid w:val="005D74CB"/>
    <w:rsid w:val="005E6D05"/>
    <w:rsid w:val="005F0325"/>
    <w:rsid w:val="005F1B3B"/>
    <w:rsid w:val="00624A38"/>
    <w:rsid w:val="006664EE"/>
    <w:rsid w:val="00670DC4"/>
    <w:rsid w:val="00674237"/>
    <w:rsid w:val="00681B65"/>
    <w:rsid w:val="006A0AE5"/>
    <w:rsid w:val="006C09E0"/>
    <w:rsid w:val="006D2D94"/>
    <w:rsid w:val="006D3942"/>
    <w:rsid w:val="006F004A"/>
    <w:rsid w:val="00701EE6"/>
    <w:rsid w:val="0070375E"/>
    <w:rsid w:val="0071226E"/>
    <w:rsid w:val="00714AF0"/>
    <w:rsid w:val="00715124"/>
    <w:rsid w:val="007266E9"/>
    <w:rsid w:val="00736E63"/>
    <w:rsid w:val="00750A4D"/>
    <w:rsid w:val="00752472"/>
    <w:rsid w:val="00763784"/>
    <w:rsid w:val="00795866"/>
    <w:rsid w:val="007A6184"/>
    <w:rsid w:val="007A7B1E"/>
    <w:rsid w:val="007B34CF"/>
    <w:rsid w:val="007B4BF3"/>
    <w:rsid w:val="007F4BEC"/>
    <w:rsid w:val="0082011F"/>
    <w:rsid w:val="00820D34"/>
    <w:rsid w:val="00822225"/>
    <w:rsid w:val="008305CA"/>
    <w:rsid w:val="00830ACC"/>
    <w:rsid w:val="0083224A"/>
    <w:rsid w:val="008555EC"/>
    <w:rsid w:val="0086254F"/>
    <w:rsid w:val="008861BB"/>
    <w:rsid w:val="008929E4"/>
    <w:rsid w:val="0089358B"/>
    <w:rsid w:val="008954B5"/>
    <w:rsid w:val="008A78B9"/>
    <w:rsid w:val="008C2148"/>
    <w:rsid w:val="008D1E93"/>
    <w:rsid w:val="008D2962"/>
    <w:rsid w:val="008D6176"/>
    <w:rsid w:val="008E1C44"/>
    <w:rsid w:val="008F0223"/>
    <w:rsid w:val="00916FEB"/>
    <w:rsid w:val="00922D32"/>
    <w:rsid w:val="00925B9F"/>
    <w:rsid w:val="00935415"/>
    <w:rsid w:val="0096220D"/>
    <w:rsid w:val="0096224A"/>
    <w:rsid w:val="00966CAD"/>
    <w:rsid w:val="00985C5D"/>
    <w:rsid w:val="009868F6"/>
    <w:rsid w:val="00991435"/>
    <w:rsid w:val="009B4306"/>
    <w:rsid w:val="009B5101"/>
    <w:rsid w:val="009C7212"/>
    <w:rsid w:val="009E7686"/>
    <w:rsid w:val="00A1618F"/>
    <w:rsid w:val="00A30822"/>
    <w:rsid w:val="00A35561"/>
    <w:rsid w:val="00A3702F"/>
    <w:rsid w:val="00A54309"/>
    <w:rsid w:val="00A80553"/>
    <w:rsid w:val="00A85743"/>
    <w:rsid w:val="00A938A0"/>
    <w:rsid w:val="00AB116C"/>
    <w:rsid w:val="00AB29BC"/>
    <w:rsid w:val="00AB3F41"/>
    <w:rsid w:val="00AB4711"/>
    <w:rsid w:val="00AC6359"/>
    <w:rsid w:val="00AD0458"/>
    <w:rsid w:val="00AD2265"/>
    <w:rsid w:val="00AD3555"/>
    <w:rsid w:val="00B01562"/>
    <w:rsid w:val="00B04122"/>
    <w:rsid w:val="00B04D43"/>
    <w:rsid w:val="00B108DC"/>
    <w:rsid w:val="00B7398C"/>
    <w:rsid w:val="00B767A9"/>
    <w:rsid w:val="00B80363"/>
    <w:rsid w:val="00BD2C8E"/>
    <w:rsid w:val="00BD4380"/>
    <w:rsid w:val="00BF7FDD"/>
    <w:rsid w:val="00C02413"/>
    <w:rsid w:val="00C06FFD"/>
    <w:rsid w:val="00C120CB"/>
    <w:rsid w:val="00C12B64"/>
    <w:rsid w:val="00C164F4"/>
    <w:rsid w:val="00C23642"/>
    <w:rsid w:val="00C3215B"/>
    <w:rsid w:val="00C36FCC"/>
    <w:rsid w:val="00C82D47"/>
    <w:rsid w:val="00C82ECC"/>
    <w:rsid w:val="00C84430"/>
    <w:rsid w:val="00C95E48"/>
    <w:rsid w:val="00C9722C"/>
    <w:rsid w:val="00CA5443"/>
    <w:rsid w:val="00CA5BC7"/>
    <w:rsid w:val="00CB2034"/>
    <w:rsid w:val="00CB3239"/>
    <w:rsid w:val="00CC413C"/>
    <w:rsid w:val="00CD1E3A"/>
    <w:rsid w:val="00CD44C7"/>
    <w:rsid w:val="00CE241A"/>
    <w:rsid w:val="00CE3538"/>
    <w:rsid w:val="00CE3D87"/>
    <w:rsid w:val="00CE7FDE"/>
    <w:rsid w:val="00D06A53"/>
    <w:rsid w:val="00D2209B"/>
    <w:rsid w:val="00D32B49"/>
    <w:rsid w:val="00D36C7A"/>
    <w:rsid w:val="00D5438F"/>
    <w:rsid w:val="00D60E49"/>
    <w:rsid w:val="00D647B6"/>
    <w:rsid w:val="00D6730F"/>
    <w:rsid w:val="00D735AD"/>
    <w:rsid w:val="00D74D71"/>
    <w:rsid w:val="00D8161D"/>
    <w:rsid w:val="00D96835"/>
    <w:rsid w:val="00DB74D9"/>
    <w:rsid w:val="00DC31BE"/>
    <w:rsid w:val="00DD7CBD"/>
    <w:rsid w:val="00E127FA"/>
    <w:rsid w:val="00E35605"/>
    <w:rsid w:val="00E4169C"/>
    <w:rsid w:val="00E65825"/>
    <w:rsid w:val="00E67283"/>
    <w:rsid w:val="00E73459"/>
    <w:rsid w:val="00E8602F"/>
    <w:rsid w:val="00EA4254"/>
    <w:rsid w:val="00EB02CD"/>
    <w:rsid w:val="00EB7CF9"/>
    <w:rsid w:val="00EC3577"/>
    <w:rsid w:val="00EC4CA4"/>
    <w:rsid w:val="00ED04B4"/>
    <w:rsid w:val="00ED545C"/>
    <w:rsid w:val="00F15C9C"/>
    <w:rsid w:val="00F24474"/>
    <w:rsid w:val="00F3675D"/>
    <w:rsid w:val="00F401A7"/>
    <w:rsid w:val="00F44AC7"/>
    <w:rsid w:val="00F47459"/>
    <w:rsid w:val="00F660C3"/>
    <w:rsid w:val="00F738CF"/>
    <w:rsid w:val="00F8328F"/>
    <w:rsid w:val="00F94D5A"/>
    <w:rsid w:val="00FA4179"/>
    <w:rsid w:val="00FD03BD"/>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character" w:styleId="Hipervnculo">
    <w:name w:val="Hyperlink"/>
    <w:basedOn w:val="Fuentedeprrafopredeter"/>
    <w:uiPriority w:val="99"/>
    <w:semiHidden/>
    <w:unhideWhenUsed/>
    <w:rsid w:val="008E1C44"/>
    <w:rPr>
      <w:color w:val="0000FF" w:themeColor="hyperlink"/>
      <w:u w:val="single"/>
    </w:rPr>
  </w:style>
  <w:style w:type="character" w:styleId="Textoennegrita">
    <w:name w:val="Strong"/>
    <w:basedOn w:val="Fuentedeprrafopredeter"/>
    <w:uiPriority w:val="22"/>
    <w:qFormat/>
    <w:rsid w:val="00002B59"/>
    <w:rPr>
      <w:b/>
      <w:bCs/>
    </w:rPr>
  </w:style>
  <w:style w:type="paragraph" w:styleId="NormalWeb">
    <w:name w:val="Normal (Web)"/>
    <w:basedOn w:val="Normal"/>
    <w:uiPriority w:val="99"/>
    <w:unhideWhenUsed/>
    <w:rsid w:val="00002B59"/>
    <w:pPr>
      <w:suppressAutoHyphens w:val="0"/>
      <w:spacing w:before="100" w:beforeAutospacing="1" w:after="100" w:afterAutospacing="1" w:line="240" w:lineRule="auto"/>
    </w:pPr>
    <w:rPr>
      <w:rFonts w:ascii="Times New Roman" w:eastAsia="Times New Roman" w:hAnsi="Times New Roman" w:cs="Times New Roman"/>
      <w:kern w:val="0"/>
      <w:sz w:val="24"/>
      <w:szCs w:val="24"/>
      <w:lang w:val="es-CO" w:eastAsia="es-CO"/>
    </w:rPr>
  </w:style>
  <w:style w:type="character" w:styleId="nfasis">
    <w:name w:val="Emphasis"/>
    <w:basedOn w:val="Fuentedeprrafopredeter"/>
    <w:uiPriority w:val="20"/>
    <w:qFormat/>
    <w:rsid w:val="00002B59"/>
    <w:rPr>
      <w:i/>
      <w:iCs/>
    </w:rPr>
  </w:style>
  <w:style w:type="paragraph" w:styleId="Sinespaciado">
    <w:name w:val="No Spacing"/>
    <w:link w:val="SinespaciadoCar"/>
    <w:uiPriority w:val="1"/>
    <w:qFormat/>
    <w:rsid w:val="008305CA"/>
    <w:pPr>
      <w:widowControl w:val="0"/>
      <w:autoSpaceDE w:val="0"/>
      <w:autoSpaceDN w:val="0"/>
    </w:pPr>
    <w:rPr>
      <w:rFonts w:ascii="Arial" w:eastAsia="Arial" w:hAnsi="Arial" w:cs="Arial"/>
      <w:sz w:val="22"/>
      <w:szCs w:val="22"/>
      <w:lang w:val="en-US" w:eastAsia="en-US"/>
    </w:rPr>
  </w:style>
  <w:style w:type="character" w:customStyle="1" w:styleId="SinespaciadoCar">
    <w:name w:val="Sin espaciado Car"/>
    <w:basedOn w:val="Fuentedeprrafopredeter"/>
    <w:link w:val="Sinespaciado"/>
    <w:uiPriority w:val="1"/>
    <w:rsid w:val="008305CA"/>
    <w:rPr>
      <w:rFonts w:ascii="Arial" w:eastAsia="Arial" w:hAnsi="Arial"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character" w:styleId="Hipervnculo">
    <w:name w:val="Hyperlink"/>
    <w:basedOn w:val="Fuentedeprrafopredeter"/>
    <w:uiPriority w:val="99"/>
    <w:semiHidden/>
    <w:unhideWhenUsed/>
    <w:rsid w:val="008E1C44"/>
    <w:rPr>
      <w:color w:val="0000FF" w:themeColor="hyperlink"/>
      <w:u w:val="single"/>
    </w:rPr>
  </w:style>
  <w:style w:type="character" w:styleId="Textoennegrita">
    <w:name w:val="Strong"/>
    <w:basedOn w:val="Fuentedeprrafopredeter"/>
    <w:uiPriority w:val="22"/>
    <w:qFormat/>
    <w:rsid w:val="00002B59"/>
    <w:rPr>
      <w:b/>
      <w:bCs/>
    </w:rPr>
  </w:style>
  <w:style w:type="paragraph" w:styleId="NormalWeb">
    <w:name w:val="Normal (Web)"/>
    <w:basedOn w:val="Normal"/>
    <w:uiPriority w:val="99"/>
    <w:unhideWhenUsed/>
    <w:rsid w:val="00002B59"/>
    <w:pPr>
      <w:suppressAutoHyphens w:val="0"/>
      <w:spacing w:before="100" w:beforeAutospacing="1" w:after="100" w:afterAutospacing="1" w:line="240" w:lineRule="auto"/>
    </w:pPr>
    <w:rPr>
      <w:rFonts w:ascii="Times New Roman" w:eastAsia="Times New Roman" w:hAnsi="Times New Roman" w:cs="Times New Roman"/>
      <w:kern w:val="0"/>
      <w:sz w:val="24"/>
      <w:szCs w:val="24"/>
      <w:lang w:val="es-CO" w:eastAsia="es-CO"/>
    </w:rPr>
  </w:style>
  <w:style w:type="character" w:styleId="nfasis">
    <w:name w:val="Emphasis"/>
    <w:basedOn w:val="Fuentedeprrafopredeter"/>
    <w:uiPriority w:val="20"/>
    <w:qFormat/>
    <w:rsid w:val="00002B59"/>
    <w:rPr>
      <w:i/>
      <w:iCs/>
    </w:rPr>
  </w:style>
  <w:style w:type="paragraph" w:styleId="Sinespaciado">
    <w:name w:val="No Spacing"/>
    <w:link w:val="SinespaciadoCar"/>
    <w:uiPriority w:val="1"/>
    <w:qFormat/>
    <w:rsid w:val="008305CA"/>
    <w:pPr>
      <w:widowControl w:val="0"/>
      <w:autoSpaceDE w:val="0"/>
      <w:autoSpaceDN w:val="0"/>
    </w:pPr>
    <w:rPr>
      <w:rFonts w:ascii="Arial" w:eastAsia="Arial" w:hAnsi="Arial" w:cs="Arial"/>
      <w:sz w:val="22"/>
      <w:szCs w:val="22"/>
      <w:lang w:val="en-US" w:eastAsia="en-US"/>
    </w:rPr>
  </w:style>
  <w:style w:type="character" w:customStyle="1" w:styleId="SinespaciadoCar">
    <w:name w:val="Sin espaciado Car"/>
    <w:basedOn w:val="Fuentedeprrafopredeter"/>
    <w:link w:val="Sinespaciado"/>
    <w:uiPriority w:val="1"/>
    <w:rsid w:val="008305CA"/>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7203702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49738212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24509379">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4616727">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05835494">
      <w:bodyDiv w:val="1"/>
      <w:marLeft w:val="0"/>
      <w:marRight w:val="0"/>
      <w:marTop w:val="0"/>
      <w:marBottom w:val="0"/>
      <w:divBdr>
        <w:top w:val="none" w:sz="0" w:space="0" w:color="auto"/>
        <w:left w:val="none" w:sz="0" w:space="0" w:color="auto"/>
        <w:bottom w:val="none" w:sz="0" w:space="0" w:color="auto"/>
        <w:right w:val="none" w:sz="0" w:space="0" w:color="auto"/>
      </w:divBdr>
    </w:div>
    <w:div w:id="717322052">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55323262">
      <w:bodyDiv w:val="1"/>
      <w:marLeft w:val="0"/>
      <w:marRight w:val="0"/>
      <w:marTop w:val="0"/>
      <w:marBottom w:val="0"/>
      <w:divBdr>
        <w:top w:val="none" w:sz="0" w:space="0" w:color="auto"/>
        <w:left w:val="none" w:sz="0" w:space="0" w:color="auto"/>
        <w:bottom w:val="none" w:sz="0" w:space="0" w:color="auto"/>
        <w:right w:val="none" w:sz="0" w:space="0" w:color="auto"/>
      </w:divBdr>
    </w:div>
    <w:div w:id="765658798">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1243566">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4545169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373117035">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5337137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33235100">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14517665">
      <w:bodyDiv w:val="1"/>
      <w:marLeft w:val="0"/>
      <w:marRight w:val="0"/>
      <w:marTop w:val="0"/>
      <w:marBottom w:val="0"/>
      <w:divBdr>
        <w:top w:val="none" w:sz="0" w:space="0" w:color="auto"/>
        <w:left w:val="none" w:sz="0" w:space="0" w:color="auto"/>
        <w:bottom w:val="none" w:sz="0" w:space="0" w:color="auto"/>
        <w:right w:val="none" w:sz="0" w:space="0" w:color="auto"/>
      </w:divBdr>
    </w:div>
    <w:div w:id="1982036030">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06280682">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86763285">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73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5</Pages>
  <Words>1547</Words>
  <Characters>8511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10038</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24</cp:revision>
  <cp:lastPrinted>2016-11-12T15:30:00Z</cp:lastPrinted>
  <dcterms:created xsi:type="dcterms:W3CDTF">2018-05-14T23:03:00Z</dcterms:created>
  <dcterms:modified xsi:type="dcterms:W3CDTF">2020-02-03T18:11:00Z</dcterms:modified>
</cp:coreProperties>
</file>